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4A104" w14:textId="2FB7F0B3" w:rsidR="00534405" w:rsidRPr="009937A1" w:rsidRDefault="004E1660" w:rsidP="002107E2">
      <w:pPr>
        <w:jc w:val="right"/>
        <w:rPr>
          <w:rFonts w:ascii="Arial" w:hAnsi="Arial" w:cs="Arial"/>
          <w:sz w:val="22"/>
          <w:szCs w:val="22"/>
        </w:rPr>
      </w:pPr>
      <w:r w:rsidRPr="009937A1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129A4C" wp14:editId="2E3C2145">
                <wp:simplePos x="0" y="0"/>
                <wp:positionH relativeFrom="margin">
                  <wp:align>left</wp:align>
                </wp:positionH>
                <wp:positionV relativeFrom="paragraph">
                  <wp:posOffset>116205</wp:posOffset>
                </wp:positionV>
                <wp:extent cx="6464300" cy="53975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430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4930B6" w14:textId="630F9F8F" w:rsidR="00816EB2" w:rsidRPr="007E7340" w:rsidRDefault="00816EB2" w:rsidP="00262B19">
                            <w:pPr>
                              <w:jc w:val="center"/>
                              <w:rPr>
                                <w:b/>
                                <w:color w:val="548DD4" w:themeColor="text2" w:themeTint="99"/>
                                <w:sz w:val="22"/>
                                <w:szCs w:val="22"/>
                              </w:rPr>
                            </w:pPr>
                            <w:r w:rsidRPr="007E7340">
                              <w:rPr>
                                <w:b/>
                                <w:color w:val="548DD4" w:themeColor="text2" w:themeTint="99"/>
                                <w:sz w:val="22"/>
                                <w:szCs w:val="22"/>
                              </w:rPr>
                              <w:t>This letter contains important information</w:t>
                            </w:r>
                            <w:r w:rsidR="00262B19">
                              <w:rPr>
                                <w:b/>
                                <w:color w:val="548DD4" w:themeColor="text2" w:themeTint="99"/>
                                <w:sz w:val="22"/>
                                <w:szCs w:val="22"/>
                              </w:rPr>
                              <w:t xml:space="preserve"> about your child’s COVID-19 vaccination</w:t>
                            </w:r>
                            <w:r w:rsidRPr="007E7340">
                              <w:rPr>
                                <w:b/>
                                <w:color w:val="548DD4" w:themeColor="text2" w:themeTint="99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262B19">
                              <w:rPr>
                                <w:b/>
                                <w:color w:val="548DD4" w:themeColor="text2" w:themeTint="99"/>
                                <w:sz w:val="22"/>
                                <w:szCs w:val="2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29A4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9.15pt;width:509pt;height:42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" fillcolor="white [3201]" strokecolor="#548dd4 [1951]" strokeweight="1.5pt">
                <v:textbox>
                  <w:txbxContent>
                    <w:p w14:paraId="244930B6" w14:textId="630F9F8F" w:rsidR="00816EB2" w:rsidRPr="007E7340" w:rsidRDefault="00816EB2" w:rsidP="00262B19">
                      <w:pPr>
                        <w:jc w:val="center"/>
                        <w:rPr>
                          <w:b/>
                          <w:color w:val="548DD4" w:themeColor="text2" w:themeTint="99"/>
                          <w:sz w:val="22"/>
                          <w:szCs w:val="22"/>
                        </w:rPr>
                      </w:pPr>
                      <w:r w:rsidRPr="007E7340">
                        <w:rPr>
                          <w:b/>
                          <w:color w:val="548DD4" w:themeColor="text2" w:themeTint="99"/>
                          <w:sz w:val="22"/>
                          <w:szCs w:val="22"/>
                        </w:rPr>
                        <w:t>This letter contains important information</w:t>
                      </w:r>
                      <w:r w:rsidR="00262B19">
                        <w:rPr>
                          <w:b/>
                          <w:color w:val="548DD4" w:themeColor="text2" w:themeTint="99"/>
                          <w:sz w:val="22"/>
                          <w:szCs w:val="22"/>
                        </w:rPr>
                        <w:t xml:space="preserve"> about your child’s COVID-19 vaccination</w:t>
                      </w:r>
                      <w:r w:rsidRPr="007E7340">
                        <w:rPr>
                          <w:b/>
                          <w:color w:val="548DD4" w:themeColor="text2" w:themeTint="99"/>
                          <w:sz w:val="22"/>
                          <w:szCs w:val="22"/>
                        </w:rPr>
                        <w:t xml:space="preserve">. </w:t>
                      </w:r>
                      <w:r w:rsidR="00262B19">
                        <w:rPr>
                          <w:b/>
                          <w:color w:val="548DD4" w:themeColor="text2" w:themeTint="99"/>
                          <w:sz w:val="22"/>
                          <w:szCs w:val="22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1D5FD" w14:textId="7F530A1D" w:rsidR="00620CDB" w:rsidRPr="009937A1" w:rsidRDefault="00620CDB" w:rsidP="00586C3F">
      <w:pPr>
        <w:jc w:val="right"/>
        <w:rPr>
          <w:rFonts w:ascii="Arial" w:hAnsi="Arial" w:cs="Arial"/>
          <w:sz w:val="22"/>
          <w:szCs w:val="22"/>
        </w:rPr>
      </w:pPr>
    </w:p>
    <w:p w14:paraId="7AFB4C4F" w14:textId="528FC459" w:rsidR="0016555B" w:rsidRPr="009937A1" w:rsidRDefault="0016555B" w:rsidP="00B10EBB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6BA08E0B" w14:textId="2E166D92" w:rsidR="00586C3F" w:rsidRPr="009937A1" w:rsidRDefault="00D1087B" w:rsidP="0CBFA48B">
      <w:pPr>
        <w:spacing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January 2023</w:t>
      </w:r>
    </w:p>
    <w:p w14:paraId="1B8201C8" w14:textId="77777777" w:rsidR="004E1660" w:rsidRPr="009937A1" w:rsidRDefault="004E1660" w:rsidP="00B10EBB">
      <w:pPr>
        <w:spacing w:after="0" w:line="276" w:lineRule="auto"/>
        <w:rPr>
          <w:rFonts w:ascii="Arial" w:hAnsi="Arial" w:cs="Arial"/>
          <w:sz w:val="16"/>
          <w:szCs w:val="16"/>
        </w:rPr>
      </w:pPr>
    </w:p>
    <w:p w14:paraId="136F9636" w14:textId="6298D075" w:rsidR="00B10EBB" w:rsidRPr="009937A1" w:rsidRDefault="002107E2" w:rsidP="00B10EBB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9937A1">
        <w:rPr>
          <w:rFonts w:ascii="Arial" w:hAnsi="Arial" w:cs="Arial"/>
          <w:sz w:val="22"/>
          <w:szCs w:val="22"/>
        </w:rPr>
        <w:t>Dear Parent/Carer</w:t>
      </w:r>
    </w:p>
    <w:p w14:paraId="26A5BF67" w14:textId="4E62802E" w:rsidR="00525D8D" w:rsidRDefault="00B10EBB" w:rsidP="71340E15">
      <w:pPr>
        <w:spacing w:before="240"/>
        <w:rPr>
          <w:rFonts w:ascii="Arial" w:hAnsi="Arial" w:cs="Arial"/>
          <w:b/>
          <w:sz w:val="22"/>
          <w:szCs w:val="22"/>
        </w:rPr>
      </w:pPr>
      <w:r w:rsidRPr="009937A1">
        <w:rPr>
          <w:rFonts w:ascii="Arial" w:hAnsi="Arial" w:cs="Arial"/>
          <w:b/>
          <w:sz w:val="22"/>
          <w:szCs w:val="22"/>
        </w:rPr>
        <w:t xml:space="preserve">YOUR CHILD’S </w:t>
      </w:r>
      <w:r w:rsidR="004E1660" w:rsidRPr="009937A1">
        <w:rPr>
          <w:rFonts w:ascii="Arial" w:hAnsi="Arial" w:cs="Arial"/>
          <w:b/>
          <w:sz w:val="22"/>
          <w:szCs w:val="22"/>
        </w:rPr>
        <w:t xml:space="preserve">COVID-19 </w:t>
      </w:r>
      <w:r w:rsidRPr="009937A1">
        <w:rPr>
          <w:rFonts w:ascii="Arial" w:hAnsi="Arial" w:cs="Arial"/>
          <w:b/>
          <w:sz w:val="22"/>
          <w:szCs w:val="22"/>
        </w:rPr>
        <w:t xml:space="preserve">VACCINATION </w:t>
      </w:r>
    </w:p>
    <w:p w14:paraId="319A59B6" w14:textId="34842EF0" w:rsidR="00FB49EA" w:rsidRDefault="008F6BC0" w:rsidP="71340E15">
      <w:pPr>
        <w:spacing w:before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Oxford Health are offering </w:t>
      </w:r>
      <w:r w:rsidR="00E1409C">
        <w:rPr>
          <w:rFonts w:ascii="Arial" w:hAnsi="Arial" w:cs="Arial"/>
          <w:bCs/>
          <w:sz w:val="22"/>
          <w:szCs w:val="22"/>
        </w:rPr>
        <w:t>some local catch-up</w:t>
      </w:r>
      <w:r w:rsidR="00C31A78">
        <w:rPr>
          <w:rFonts w:ascii="Arial" w:hAnsi="Arial" w:cs="Arial"/>
          <w:bCs/>
          <w:sz w:val="22"/>
          <w:szCs w:val="22"/>
        </w:rPr>
        <w:t xml:space="preserve"> clinics for Covid-19 vaccinations</w:t>
      </w:r>
      <w:r w:rsidR="007E770F">
        <w:rPr>
          <w:rFonts w:ascii="Arial" w:hAnsi="Arial" w:cs="Arial"/>
          <w:bCs/>
          <w:sz w:val="22"/>
          <w:szCs w:val="22"/>
        </w:rPr>
        <w:t xml:space="preserve"> for children in Reception to Year 7</w:t>
      </w:r>
      <w:r w:rsidR="00C31A78">
        <w:rPr>
          <w:rFonts w:ascii="Arial" w:hAnsi="Arial" w:cs="Arial"/>
          <w:bCs/>
          <w:sz w:val="22"/>
          <w:szCs w:val="22"/>
        </w:rPr>
        <w:t xml:space="preserve">. These will be run in conjunction </w:t>
      </w:r>
      <w:r w:rsidR="009A102B">
        <w:rPr>
          <w:rFonts w:ascii="Arial" w:hAnsi="Arial" w:cs="Arial"/>
          <w:bCs/>
          <w:sz w:val="22"/>
          <w:szCs w:val="22"/>
        </w:rPr>
        <w:t xml:space="preserve">with the School Aged Immunisation </w:t>
      </w:r>
      <w:r w:rsidR="00045776">
        <w:rPr>
          <w:rFonts w:ascii="Arial" w:hAnsi="Arial" w:cs="Arial"/>
          <w:bCs/>
          <w:sz w:val="22"/>
          <w:szCs w:val="22"/>
        </w:rPr>
        <w:t>Service</w:t>
      </w:r>
      <w:r w:rsidR="009A102B">
        <w:rPr>
          <w:rFonts w:ascii="Arial" w:hAnsi="Arial" w:cs="Arial"/>
          <w:bCs/>
          <w:sz w:val="22"/>
          <w:szCs w:val="22"/>
        </w:rPr>
        <w:t xml:space="preserve">, who will be administering </w:t>
      </w:r>
      <w:r w:rsidR="007225DF">
        <w:rPr>
          <w:rFonts w:ascii="Arial" w:hAnsi="Arial" w:cs="Arial"/>
          <w:bCs/>
          <w:sz w:val="22"/>
          <w:szCs w:val="22"/>
        </w:rPr>
        <w:t xml:space="preserve">other immunisations, including the flu vaccines. </w:t>
      </w:r>
      <w:r w:rsidR="00793624">
        <w:rPr>
          <w:rFonts w:ascii="Arial" w:hAnsi="Arial" w:cs="Arial"/>
          <w:bCs/>
          <w:sz w:val="22"/>
          <w:szCs w:val="22"/>
        </w:rPr>
        <w:t xml:space="preserve">Your child is entitled for two </w:t>
      </w:r>
      <w:r w:rsidR="00BF4CA5">
        <w:rPr>
          <w:rFonts w:ascii="Arial" w:hAnsi="Arial" w:cs="Arial"/>
          <w:bCs/>
          <w:sz w:val="22"/>
          <w:szCs w:val="22"/>
        </w:rPr>
        <w:t xml:space="preserve">Covid-19 </w:t>
      </w:r>
      <w:r w:rsidR="00186FF0">
        <w:rPr>
          <w:rFonts w:ascii="Arial" w:hAnsi="Arial" w:cs="Arial"/>
          <w:bCs/>
          <w:sz w:val="22"/>
          <w:szCs w:val="22"/>
        </w:rPr>
        <w:t>vaccines,</w:t>
      </w:r>
      <w:r w:rsidR="004C6012">
        <w:rPr>
          <w:rFonts w:ascii="Arial" w:hAnsi="Arial" w:cs="Arial"/>
          <w:bCs/>
          <w:sz w:val="22"/>
          <w:szCs w:val="22"/>
        </w:rPr>
        <w:t xml:space="preserve"> if they </w:t>
      </w:r>
      <w:r w:rsidR="00FB49EA">
        <w:rPr>
          <w:rFonts w:ascii="Arial" w:hAnsi="Arial" w:cs="Arial"/>
          <w:bCs/>
          <w:sz w:val="22"/>
          <w:szCs w:val="22"/>
        </w:rPr>
        <w:t>fall into one of the categories below:</w:t>
      </w:r>
      <w:r w:rsidR="00186FF0">
        <w:rPr>
          <w:rFonts w:ascii="Arial" w:hAnsi="Arial" w:cs="Arial"/>
          <w:bCs/>
          <w:sz w:val="22"/>
          <w:szCs w:val="22"/>
        </w:rPr>
        <w:t xml:space="preserve"> </w:t>
      </w:r>
    </w:p>
    <w:p w14:paraId="33DC4764" w14:textId="35350E51" w:rsidR="00C131B3" w:rsidRDefault="00897F09" w:rsidP="00FB49EA">
      <w:pPr>
        <w:pStyle w:val="ListParagraph"/>
        <w:numPr>
          <w:ilvl w:val="0"/>
          <w:numId w:val="13"/>
        </w:numPr>
        <w:spacing w:before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</w:t>
      </w:r>
      <w:r w:rsidR="00186FF0" w:rsidRPr="00FB49EA">
        <w:rPr>
          <w:rFonts w:ascii="Arial" w:hAnsi="Arial" w:cs="Arial"/>
          <w:bCs/>
          <w:sz w:val="22"/>
          <w:szCs w:val="22"/>
        </w:rPr>
        <w:t xml:space="preserve">f they </w:t>
      </w:r>
      <w:r w:rsidR="00A73D17" w:rsidRPr="00FB49EA">
        <w:rPr>
          <w:rFonts w:ascii="Arial" w:hAnsi="Arial" w:cs="Arial"/>
          <w:bCs/>
          <w:sz w:val="22"/>
          <w:szCs w:val="22"/>
        </w:rPr>
        <w:t xml:space="preserve">were born on or </w:t>
      </w:r>
      <w:r w:rsidR="00136D73" w:rsidRPr="00FB49EA">
        <w:rPr>
          <w:rFonts w:ascii="Arial" w:hAnsi="Arial" w:cs="Arial"/>
          <w:bCs/>
          <w:sz w:val="22"/>
          <w:szCs w:val="22"/>
        </w:rPr>
        <w:t>before</w:t>
      </w:r>
      <w:r w:rsidR="00A73D17" w:rsidRPr="00FB49EA">
        <w:rPr>
          <w:rFonts w:ascii="Arial" w:hAnsi="Arial" w:cs="Arial"/>
          <w:bCs/>
          <w:sz w:val="22"/>
          <w:szCs w:val="22"/>
        </w:rPr>
        <w:t xml:space="preserve"> 31</w:t>
      </w:r>
      <w:r w:rsidR="00A73D17" w:rsidRPr="00FB49EA">
        <w:rPr>
          <w:rFonts w:ascii="Arial" w:hAnsi="Arial" w:cs="Arial"/>
          <w:bCs/>
          <w:sz w:val="22"/>
          <w:szCs w:val="22"/>
          <w:vertAlign w:val="superscript"/>
        </w:rPr>
        <w:t>st</w:t>
      </w:r>
      <w:r w:rsidR="00A73D17" w:rsidRPr="00FB49EA">
        <w:rPr>
          <w:rFonts w:ascii="Arial" w:hAnsi="Arial" w:cs="Arial"/>
          <w:bCs/>
          <w:sz w:val="22"/>
          <w:szCs w:val="22"/>
        </w:rPr>
        <w:t xml:space="preserve"> </w:t>
      </w:r>
      <w:r w:rsidR="00136D73" w:rsidRPr="00FB49EA">
        <w:rPr>
          <w:rFonts w:ascii="Arial" w:hAnsi="Arial" w:cs="Arial"/>
          <w:bCs/>
          <w:sz w:val="22"/>
          <w:szCs w:val="22"/>
        </w:rPr>
        <w:t>August 2017</w:t>
      </w:r>
      <w:r w:rsidR="00700FB4">
        <w:rPr>
          <w:rFonts w:ascii="Arial" w:hAnsi="Arial" w:cs="Arial"/>
          <w:bCs/>
          <w:sz w:val="22"/>
          <w:szCs w:val="22"/>
        </w:rPr>
        <w:t xml:space="preserve"> </w:t>
      </w:r>
      <w:r w:rsidR="00623377">
        <w:rPr>
          <w:rFonts w:ascii="Arial" w:hAnsi="Arial" w:cs="Arial"/>
          <w:bCs/>
          <w:sz w:val="22"/>
          <w:szCs w:val="22"/>
        </w:rPr>
        <w:t xml:space="preserve">and </w:t>
      </w:r>
      <w:r w:rsidR="00700FB4">
        <w:rPr>
          <w:rFonts w:ascii="Arial" w:hAnsi="Arial" w:cs="Arial"/>
          <w:bCs/>
          <w:sz w:val="22"/>
          <w:szCs w:val="22"/>
        </w:rPr>
        <w:t>a</w:t>
      </w:r>
      <w:r w:rsidR="00836FEB">
        <w:rPr>
          <w:rFonts w:ascii="Arial" w:hAnsi="Arial" w:cs="Arial"/>
          <w:bCs/>
          <w:sz w:val="22"/>
          <w:szCs w:val="22"/>
        </w:rPr>
        <w:t xml:space="preserve">re not </w:t>
      </w:r>
      <w:r w:rsidR="007E770F">
        <w:rPr>
          <w:rFonts w:ascii="Arial" w:hAnsi="Arial" w:cs="Arial"/>
          <w:bCs/>
          <w:sz w:val="22"/>
          <w:szCs w:val="22"/>
        </w:rPr>
        <w:t>in one of</w:t>
      </w:r>
      <w:r w:rsidR="00623377">
        <w:rPr>
          <w:rFonts w:ascii="Arial" w:hAnsi="Arial" w:cs="Arial"/>
          <w:bCs/>
          <w:sz w:val="22"/>
          <w:szCs w:val="22"/>
        </w:rPr>
        <w:t xml:space="preserve"> </w:t>
      </w:r>
      <w:r w:rsidR="00836FEB">
        <w:rPr>
          <w:rFonts w:ascii="Arial" w:hAnsi="Arial" w:cs="Arial"/>
          <w:bCs/>
          <w:sz w:val="22"/>
          <w:szCs w:val="22"/>
        </w:rPr>
        <w:t>the clinical risk groups</w:t>
      </w:r>
      <w:r w:rsidR="00700FB4">
        <w:rPr>
          <w:rFonts w:ascii="Arial" w:hAnsi="Arial" w:cs="Arial"/>
          <w:bCs/>
          <w:sz w:val="22"/>
          <w:szCs w:val="22"/>
        </w:rPr>
        <w:t xml:space="preserve"> listed below</w:t>
      </w:r>
      <w:r w:rsidR="000F7F1B">
        <w:rPr>
          <w:rFonts w:ascii="Arial" w:hAnsi="Arial" w:cs="Arial"/>
          <w:bCs/>
          <w:sz w:val="22"/>
          <w:szCs w:val="22"/>
        </w:rPr>
        <w:t xml:space="preserve">, they are entitled to two </w:t>
      </w:r>
      <w:r w:rsidR="005B3BCA">
        <w:rPr>
          <w:rFonts w:ascii="Arial" w:hAnsi="Arial" w:cs="Arial"/>
          <w:bCs/>
          <w:sz w:val="22"/>
          <w:szCs w:val="22"/>
        </w:rPr>
        <w:t xml:space="preserve">primary </w:t>
      </w:r>
      <w:r w:rsidR="000F7F1B">
        <w:rPr>
          <w:rFonts w:ascii="Arial" w:hAnsi="Arial" w:cs="Arial"/>
          <w:bCs/>
          <w:sz w:val="22"/>
          <w:szCs w:val="22"/>
        </w:rPr>
        <w:t xml:space="preserve">doses, </w:t>
      </w:r>
      <w:r w:rsidR="000934AA" w:rsidRPr="007E770F">
        <w:rPr>
          <w:rFonts w:ascii="Arial" w:hAnsi="Arial" w:cs="Arial"/>
          <w:bCs/>
          <w:sz w:val="22"/>
          <w:szCs w:val="22"/>
        </w:rPr>
        <w:t>12 weeks</w:t>
      </w:r>
      <w:r w:rsidR="000934AA">
        <w:rPr>
          <w:rFonts w:ascii="Arial" w:hAnsi="Arial" w:cs="Arial"/>
          <w:bCs/>
          <w:sz w:val="22"/>
          <w:szCs w:val="22"/>
        </w:rPr>
        <w:t xml:space="preserve"> (</w:t>
      </w:r>
      <w:r w:rsidR="000F7F1B">
        <w:rPr>
          <w:rFonts w:ascii="Arial" w:hAnsi="Arial" w:cs="Arial"/>
          <w:bCs/>
          <w:sz w:val="22"/>
          <w:szCs w:val="22"/>
        </w:rPr>
        <w:t>84 days</w:t>
      </w:r>
      <w:r w:rsidR="000934AA">
        <w:rPr>
          <w:rFonts w:ascii="Arial" w:hAnsi="Arial" w:cs="Arial"/>
          <w:bCs/>
          <w:sz w:val="22"/>
          <w:szCs w:val="22"/>
        </w:rPr>
        <w:t>)</w:t>
      </w:r>
      <w:r w:rsidR="000F7F1B">
        <w:rPr>
          <w:rFonts w:ascii="Arial" w:hAnsi="Arial" w:cs="Arial"/>
          <w:bCs/>
          <w:sz w:val="22"/>
          <w:szCs w:val="22"/>
        </w:rPr>
        <w:t xml:space="preserve"> apart. </w:t>
      </w:r>
    </w:p>
    <w:p w14:paraId="6E855D83" w14:textId="77777777" w:rsidR="000F7F1B" w:rsidRDefault="000F7F1B" w:rsidP="000F7F1B">
      <w:pPr>
        <w:pStyle w:val="ListParagraph"/>
        <w:numPr>
          <w:ilvl w:val="0"/>
          <w:numId w:val="0"/>
        </w:numPr>
        <w:spacing w:before="240"/>
        <w:ind w:left="720"/>
        <w:rPr>
          <w:rFonts w:ascii="Arial" w:hAnsi="Arial" w:cs="Arial"/>
          <w:bCs/>
          <w:sz w:val="22"/>
          <w:szCs w:val="22"/>
        </w:rPr>
      </w:pPr>
    </w:p>
    <w:p w14:paraId="6B32A25F" w14:textId="5416298F" w:rsidR="00A76CBD" w:rsidRDefault="000F7F1B" w:rsidP="00FB49EA">
      <w:pPr>
        <w:pStyle w:val="ListParagraph"/>
        <w:numPr>
          <w:ilvl w:val="0"/>
          <w:numId w:val="13"/>
        </w:numPr>
        <w:spacing w:before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If they are aged 5</w:t>
      </w:r>
      <w:r w:rsidR="005B3BCA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 xml:space="preserve">years </w:t>
      </w:r>
      <w:r w:rsidR="00D557B5">
        <w:rPr>
          <w:rFonts w:ascii="Arial" w:hAnsi="Arial" w:cs="Arial"/>
          <w:bCs/>
          <w:sz w:val="22"/>
          <w:szCs w:val="22"/>
        </w:rPr>
        <w:t xml:space="preserve">old </w:t>
      </w:r>
      <w:r>
        <w:rPr>
          <w:rFonts w:ascii="Arial" w:hAnsi="Arial" w:cs="Arial"/>
          <w:bCs/>
          <w:sz w:val="22"/>
          <w:szCs w:val="22"/>
        </w:rPr>
        <w:t>and above</w:t>
      </w:r>
      <w:r w:rsidR="00D557B5">
        <w:rPr>
          <w:rFonts w:ascii="Arial" w:hAnsi="Arial" w:cs="Arial"/>
          <w:bCs/>
          <w:sz w:val="22"/>
          <w:szCs w:val="22"/>
        </w:rPr>
        <w:t xml:space="preserve"> and </w:t>
      </w:r>
      <w:r w:rsidR="006025C7">
        <w:rPr>
          <w:rFonts w:ascii="Arial" w:hAnsi="Arial" w:cs="Arial"/>
          <w:bCs/>
          <w:sz w:val="22"/>
          <w:szCs w:val="22"/>
        </w:rPr>
        <w:t xml:space="preserve">they are in </w:t>
      </w:r>
      <w:r w:rsidR="00623377">
        <w:rPr>
          <w:rFonts w:ascii="Arial" w:hAnsi="Arial" w:cs="Arial"/>
          <w:bCs/>
          <w:sz w:val="22"/>
          <w:szCs w:val="22"/>
        </w:rPr>
        <w:t xml:space="preserve">one of the </w:t>
      </w:r>
      <w:r w:rsidR="006025C7">
        <w:rPr>
          <w:rFonts w:ascii="Arial" w:hAnsi="Arial" w:cs="Arial"/>
          <w:bCs/>
          <w:sz w:val="22"/>
          <w:szCs w:val="22"/>
        </w:rPr>
        <w:t>clinical risk group</w:t>
      </w:r>
      <w:r w:rsidR="00623377">
        <w:rPr>
          <w:rFonts w:ascii="Arial" w:hAnsi="Arial" w:cs="Arial"/>
          <w:bCs/>
          <w:sz w:val="22"/>
          <w:szCs w:val="22"/>
        </w:rPr>
        <w:t>s</w:t>
      </w:r>
      <w:r w:rsidR="00697070">
        <w:rPr>
          <w:rFonts w:ascii="Arial" w:hAnsi="Arial" w:cs="Arial"/>
          <w:bCs/>
          <w:sz w:val="22"/>
          <w:szCs w:val="22"/>
        </w:rPr>
        <w:t xml:space="preserve"> listed </w:t>
      </w:r>
      <w:r w:rsidR="00363D08">
        <w:rPr>
          <w:rFonts w:ascii="Arial" w:hAnsi="Arial" w:cs="Arial"/>
          <w:bCs/>
          <w:sz w:val="22"/>
          <w:szCs w:val="22"/>
        </w:rPr>
        <w:t>below or they are a household contact with someone who is considered immun</w:t>
      </w:r>
      <w:r w:rsidR="00257DBC">
        <w:rPr>
          <w:rFonts w:ascii="Arial" w:hAnsi="Arial" w:cs="Arial"/>
          <w:bCs/>
          <w:sz w:val="22"/>
          <w:szCs w:val="22"/>
        </w:rPr>
        <w:t>o</w:t>
      </w:r>
      <w:r w:rsidR="00363D08">
        <w:rPr>
          <w:rFonts w:ascii="Arial" w:hAnsi="Arial" w:cs="Arial"/>
          <w:bCs/>
          <w:sz w:val="22"/>
          <w:szCs w:val="22"/>
        </w:rPr>
        <w:t>-supr</w:t>
      </w:r>
      <w:r w:rsidR="00257DBC">
        <w:rPr>
          <w:rFonts w:ascii="Arial" w:hAnsi="Arial" w:cs="Arial"/>
          <w:bCs/>
          <w:sz w:val="22"/>
          <w:szCs w:val="22"/>
        </w:rPr>
        <w:t>essed</w:t>
      </w:r>
      <w:r w:rsidR="007E770F">
        <w:rPr>
          <w:rFonts w:ascii="Arial" w:hAnsi="Arial" w:cs="Arial"/>
          <w:bCs/>
          <w:sz w:val="22"/>
          <w:szCs w:val="22"/>
        </w:rPr>
        <w:t xml:space="preserve"> (a definition of conditions included in this group </w:t>
      </w:r>
      <w:proofErr w:type="gramStart"/>
      <w:r w:rsidR="007E770F">
        <w:rPr>
          <w:rFonts w:ascii="Arial" w:hAnsi="Arial" w:cs="Arial"/>
          <w:bCs/>
          <w:sz w:val="22"/>
          <w:szCs w:val="22"/>
        </w:rPr>
        <w:t>are is</w:t>
      </w:r>
      <w:proofErr w:type="gramEnd"/>
      <w:r w:rsidR="007E770F">
        <w:rPr>
          <w:rFonts w:ascii="Arial" w:hAnsi="Arial" w:cs="Arial"/>
          <w:bCs/>
          <w:sz w:val="22"/>
          <w:szCs w:val="22"/>
        </w:rPr>
        <w:t xml:space="preserve"> in the list below</w:t>
      </w:r>
      <w:r w:rsidR="00623377" w:rsidRPr="007E770F">
        <w:rPr>
          <w:rFonts w:ascii="Arial" w:hAnsi="Arial" w:cs="Arial"/>
          <w:bCs/>
          <w:sz w:val="22"/>
          <w:szCs w:val="22"/>
        </w:rPr>
        <w:t>)</w:t>
      </w:r>
      <w:r w:rsidR="007E770F">
        <w:rPr>
          <w:rFonts w:ascii="Arial" w:hAnsi="Arial" w:cs="Arial"/>
          <w:bCs/>
          <w:sz w:val="22"/>
          <w:szCs w:val="22"/>
        </w:rPr>
        <w:t>,</w:t>
      </w:r>
      <w:r w:rsidR="000A570B">
        <w:rPr>
          <w:rFonts w:ascii="Arial" w:hAnsi="Arial" w:cs="Arial"/>
          <w:bCs/>
          <w:sz w:val="22"/>
          <w:szCs w:val="22"/>
        </w:rPr>
        <w:t xml:space="preserve"> they are entitled </w:t>
      </w:r>
      <w:r w:rsidR="00963C6D">
        <w:rPr>
          <w:rFonts w:ascii="Arial" w:hAnsi="Arial" w:cs="Arial"/>
          <w:bCs/>
          <w:sz w:val="22"/>
          <w:szCs w:val="22"/>
        </w:rPr>
        <w:t>to</w:t>
      </w:r>
      <w:r w:rsidR="000A570B">
        <w:rPr>
          <w:rFonts w:ascii="Arial" w:hAnsi="Arial" w:cs="Arial"/>
          <w:bCs/>
          <w:sz w:val="22"/>
          <w:szCs w:val="22"/>
        </w:rPr>
        <w:t xml:space="preserve"> </w:t>
      </w:r>
      <w:r w:rsidR="00827525">
        <w:rPr>
          <w:rFonts w:ascii="Arial" w:hAnsi="Arial" w:cs="Arial"/>
          <w:bCs/>
          <w:sz w:val="22"/>
          <w:szCs w:val="22"/>
        </w:rPr>
        <w:t>two</w:t>
      </w:r>
      <w:r w:rsidR="004A5429">
        <w:rPr>
          <w:rFonts w:ascii="Arial" w:hAnsi="Arial" w:cs="Arial"/>
          <w:bCs/>
          <w:sz w:val="22"/>
          <w:szCs w:val="22"/>
        </w:rPr>
        <w:t xml:space="preserve"> primary</w:t>
      </w:r>
      <w:r w:rsidR="00827525">
        <w:rPr>
          <w:rFonts w:ascii="Arial" w:hAnsi="Arial" w:cs="Arial"/>
          <w:bCs/>
          <w:sz w:val="22"/>
          <w:szCs w:val="22"/>
        </w:rPr>
        <w:t xml:space="preserve"> doses, 8</w:t>
      </w:r>
      <w:r w:rsidR="00DF5D49">
        <w:rPr>
          <w:rFonts w:ascii="Arial" w:hAnsi="Arial" w:cs="Arial"/>
          <w:bCs/>
          <w:sz w:val="22"/>
          <w:szCs w:val="22"/>
        </w:rPr>
        <w:t xml:space="preserve"> </w:t>
      </w:r>
      <w:r w:rsidR="00DF5D49" w:rsidRPr="007E770F">
        <w:rPr>
          <w:rFonts w:ascii="Arial" w:hAnsi="Arial" w:cs="Arial"/>
          <w:bCs/>
          <w:sz w:val="22"/>
          <w:szCs w:val="22"/>
        </w:rPr>
        <w:t>weeks</w:t>
      </w:r>
      <w:r w:rsidR="00827525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963C6D" w:rsidRPr="007E770F">
        <w:rPr>
          <w:rFonts w:ascii="Arial" w:hAnsi="Arial" w:cs="Arial"/>
          <w:bCs/>
          <w:sz w:val="22"/>
          <w:szCs w:val="22"/>
        </w:rPr>
        <w:t>(56 days)</w:t>
      </w:r>
      <w:r w:rsidR="002008A2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827525" w:rsidRPr="007E770F">
        <w:rPr>
          <w:rFonts w:ascii="Arial" w:hAnsi="Arial" w:cs="Arial"/>
          <w:bCs/>
          <w:sz w:val="22"/>
          <w:szCs w:val="22"/>
        </w:rPr>
        <w:t xml:space="preserve">apart and a booster dose </w:t>
      </w:r>
      <w:r w:rsidR="002008A2" w:rsidRPr="007E770F">
        <w:rPr>
          <w:rFonts w:ascii="Arial" w:hAnsi="Arial" w:cs="Arial"/>
          <w:bCs/>
          <w:sz w:val="22"/>
          <w:szCs w:val="22"/>
        </w:rPr>
        <w:t>13 weeks (</w:t>
      </w:r>
      <w:r w:rsidR="00827525" w:rsidRPr="007E770F">
        <w:rPr>
          <w:rFonts w:ascii="Arial" w:hAnsi="Arial" w:cs="Arial"/>
          <w:bCs/>
          <w:sz w:val="22"/>
          <w:szCs w:val="22"/>
        </w:rPr>
        <w:t>91 da</w:t>
      </w:r>
      <w:r w:rsidR="00DF5D49" w:rsidRPr="007E770F">
        <w:rPr>
          <w:rFonts w:ascii="Arial" w:hAnsi="Arial" w:cs="Arial"/>
          <w:bCs/>
          <w:sz w:val="22"/>
          <w:szCs w:val="22"/>
        </w:rPr>
        <w:t>ys</w:t>
      </w:r>
      <w:r w:rsidR="002008A2" w:rsidRPr="007E770F">
        <w:rPr>
          <w:rFonts w:ascii="Arial" w:hAnsi="Arial" w:cs="Arial"/>
          <w:bCs/>
          <w:sz w:val="22"/>
          <w:szCs w:val="22"/>
        </w:rPr>
        <w:t>)</w:t>
      </w:r>
      <w:r w:rsidR="00DF5D49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623377" w:rsidRPr="007E770F">
        <w:rPr>
          <w:rFonts w:ascii="Arial" w:hAnsi="Arial" w:cs="Arial"/>
          <w:bCs/>
          <w:sz w:val="22"/>
          <w:szCs w:val="22"/>
        </w:rPr>
        <w:t>after the 2</w:t>
      </w:r>
      <w:r w:rsidR="00623377" w:rsidRPr="007E770F">
        <w:rPr>
          <w:rFonts w:ascii="Arial" w:hAnsi="Arial" w:cs="Arial"/>
          <w:bCs/>
          <w:sz w:val="22"/>
          <w:szCs w:val="22"/>
          <w:vertAlign w:val="superscript"/>
        </w:rPr>
        <w:t>nd</w:t>
      </w:r>
      <w:r w:rsidR="00623377" w:rsidRPr="007E770F">
        <w:rPr>
          <w:rFonts w:ascii="Arial" w:hAnsi="Arial" w:cs="Arial"/>
          <w:bCs/>
          <w:sz w:val="22"/>
          <w:szCs w:val="22"/>
        </w:rPr>
        <w:t xml:space="preserve"> primary dose</w:t>
      </w:r>
      <w:r w:rsidR="00DF5D49">
        <w:rPr>
          <w:rFonts w:ascii="Arial" w:hAnsi="Arial" w:cs="Arial"/>
          <w:bCs/>
          <w:sz w:val="22"/>
          <w:szCs w:val="22"/>
        </w:rPr>
        <w:t xml:space="preserve">. </w:t>
      </w:r>
    </w:p>
    <w:p w14:paraId="108BF85F" w14:textId="77777777" w:rsidR="00A76CBD" w:rsidRPr="00A76CBD" w:rsidRDefault="00A76CBD" w:rsidP="00A76CBD">
      <w:pPr>
        <w:pStyle w:val="ListParagraph"/>
        <w:numPr>
          <w:ilvl w:val="0"/>
          <w:numId w:val="0"/>
        </w:numPr>
        <w:ind w:left="900"/>
        <w:rPr>
          <w:rFonts w:ascii="Arial" w:hAnsi="Arial" w:cs="Arial"/>
          <w:bCs/>
          <w:sz w:val="22"/>
          <w:szCs w:val="22"/>
        </w:rPr>
      </w:pPr>
    </w:p>
    <w:p w14:paraId="51134983" w14:textId="71453BFF" w:rsidR="000F7F1B" w:rsidRPr="007E770F" w:rsidRDefault="00A76CBD" w:rsidP="00FB49EA">
      <w:pPr>
        <w:pStyle w:val="ListParagraph"/>
        <w:numPr>
          <w:ilvl w:val="0"/>
          <w:numId w:val="13"/>
        </w:numPr>
        <w:spacing w:before="240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 xml:space="preserve">If they are considered immuno-supressed, they are entitled </w:t>
      </w:r>
      <w:r w:rsidR="007B0986" w:rsidRPr="007E770F">
        <w:rPr>
          <w:rFonts w:ascii="Arial" w:hAnsi="Arial" w:cs="Arial"/>
          <w:bCs/>
          <w:sz w:val="22"/>
          <w:szCs w:val="22"/>
        </w:rPr>
        <w:t xml:space="preserve">to three </w:t>
      </w:r>
      <w:r w:rsidR="00623377" w:rsidRPr="007E770F">
        <w:rPr>
          <w:rFonts w:ascii="Arial" w:hAnsi="Arial" w:cs="Arial"/>
          <w:bCs/>
          <w:sz w:val="22"/>
          <w:szCs w:val="22"/>
        </w:rPr>
        <w:t xml:space="preserve">primary </w:t>
      </w:r>
      <w:r w:rsidR="007B0986" w:rsidRPr="007E770F">
        <w:rPr>
          <w:rFonts w:ascii="Arial" w:hAnsi="Arial" w:cs="Arial"/>
          <w:bCs/>
          <w:sz w:val="22"/>
          <w:szCs w:val="22"/>
        </w:rPr>
        <w:t xml:space="preserve">doses, 8 weeks </w:t>
      </w:r>
      <w:r w:rsidR="00272332" w:rsidRPr="007E770F">
        <w:rPr>
          <w:rFonts w:ascii="Arial" w:hAnsi="Arial" w:cs="Arial"/>
          <w:bCs/>
          <w:sz w:val="22"/>
          <w:szCs w:val="22"/>
        </w:rPr>
        <w:t xml:space="preserve">(56 days) </w:t>
      </w:r>
      <w:r w:rsidR="00623377" w:rsidRPr="007E770F">
        <w:rPr>
          <w:rFonts w:ascii="Arial" w:hAnsi="Arial" w:cs="Arial"/>
          <w:bCs/>
          <w:sz w:val="22"/>
          <w:szCs w:val="22"/>
        </w:rPr>
        <w:t>apart</w:t>
      </w:r>
      <w:r w:rsidR="007753AC" w:rsidRPr="007E770F">
        <w:rPr>
          <w:rFonts w:ascii="Arial" w:hAnsi="Arial" w:cs="Arial"/>
          <w:bCs/>
          <w:sz w:val="22"/>
          <w:szCs w:val="22"/>
        </w:rPr>
        <w:t>.</w:t>
      </w:r>
      <w:r w:rsidR="007B0986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7753AC" w:rsidRPr="007E770F">
        <w:rPr>
          <w:rFonts w:ascii="Arial" w:hAnsi="Arial" w:cs="Arial"/>
          <w:bCs/>
          <w:sz w:val="22"/>
          <w:szCs w:val="22"/>
        </w:rPr>
        <w:t>F</w:t>
      </w:r>
      <w:r w:rsidR="005A768F" w:rsidRPr="007E770F">
        <w:rPr>
          <w:rFonts w:ascii="Arial" w:hAnsi="Arial" w:cs="Arial"/>
          <w:bCs/>
          <w:sz w:val="22"/>
          <w:szCs w:val="22"/>
        </w:rPr>
        <w:t xml:space="preserve">rom the </w:t>
      </w:r>
      <w:proofErr w:type="gramStart"/>
      <w:r w:rsidR="005A768F" w:rsidRPr="007E770F">
        <w:rPr>
          <w:rFonts w:ascii="Arial" w:hAnsi="Arial" w:cs="Arial"/>
          <w:bCs/>
          <w:sz w:val="22"/>
          <w:szCs w:val="22"/>
        </w:rPr>
        <w:t>12</w:t>
      </w:r>
      <w:r w:rsidR="005A768F" w:rsidRPr="007E770F">
        <w:rPr>
          <w:rFonts w:ascii="Arial" w:hAnsi="Arial" w:cs="Arial"/>
          <w:bCs/>
          <w:sz w:val="22"/>
          <w:szCs w:val="22"/>
          <w:vertAlign w:val="superscript"/>
        </w:rPr>
        <w:t>th</w:t>
      </w:r>
      <w:proofErr w:type="gramEnd"/>
      <w:r w:rsidR="005A768F" w:rsidRPr="007E770F">
        <w:rPr>
          <w:rFonts w:ascii="Arial" w:hAnsi="Arial" w:cs="Arial"/>
          <w:bCs/>
          <w:sz w:val="22"/>
          <w:szCs w:val="22"/>
        </w:rPr>
        <w:t xml:space="preserve"> September</w:t>
      </w:r>
      <w:r w:rsidR="00D71133" w:rsidRPr="007E770F">
        <w:rPr>
          <w:rFonts w:ascii="Arial" w:hAnsi="Arial" w:cs="Arial"/>
          <w:bCs/>
          <w:sz w:val="22"/>
          <w:szCs w:val="22"/>
        </w:rPr>
        <w:t xml:space="preserve"> 2022, they also became entitled for a booster dose, this needs to be administered</w:t>
      </w:r>
      <w:r w:rsidR="005B3BCA" w:rsidRPr="007E770F">
        <w:rPr>
          <w:rFonts w:ascii="Arial" w:hAnsi="Arial" w:cs="Arial"/>
          <w:bCs/>
          <w:sz w:val="22"/>
          <w:szCs w:val="22"/>
        </w:rPr>
        <w:t xml:space="preserve"> at least</w:t>
      </w:r>
      <w:r w:rsidR="00D71133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272332" w:rsidRPr="007E770F">
        <w:rPr>
          <w:rFonts w:ascii="Arial" w:hAnsi="Arial" w:cs="Arial"/>
          <w:bCs/>
          <w:sz w:val="22"/>
          <w:szCs w:val="22"/>
        </w:rPr>
        <w:t>13 weeks (</w:t>
      </w:r>
      <w:r w:rsidR="004A5429" w:rsidRPr="007E770F">
        <w:rPr>
          <w:rFonts w:ascii="Arial" w:hAnsi="Arial" w:cs="Arial"/>
          <w:bCs/>
          <w:sz w:val="22"/>
          <w:szCs w:val="22"/>
        </w:rPr>
        <w:t>91 days</w:t>
      </w:r>
      <w:r w:rsidR="00272332" w:rsidRPr="007E770F">
        <w:rPr>
          <w:rFonts w:ascii="Arial" w:hAnsi="Arial" w:cs="Arial"/>
          <w:bCs/>
          <w:sz w:val="22"/>
          <w:szCs w:val="22"/>
        </w:rPr>
        <w:t>)</w:t>
      </w:r>
      <w:r w:rsidR="004A5429" w:rsidRPr="007E770F">
        <w:rPr>
          <w:rFonts w:ascii="Arial" w:hAnsi="Arial" w:cs="Arial"/>
          <w:bCs/>
          <w:sz w:val="22"/>
          <w:szCs w:val="22"/>
        </w:rPr>
        <w:t xml:space="preserve"> after their last </w:t>
      </w:r>
      <w:r w:rsidR="00623377" w:rsidRPr="007E770F">
        <w:rPr>
          <w:rFonts w:ascii="Arial" w:hAnsi="Arial" w:cs="Arial"/>
          <w:bCs/>
          <w:sz w:val="22"/>
          <w:szCs w:val="22"/>
        </w:rPr>
        <w:t>(3</w:t>
      </w:r>
      <w:r w:rsidR="00623377" w:rsidRPr="007E770F">
        <w:rPr>
          <w:rFonts w:ascii="Arial" w:hAnsi="Arial" w:cs="Arial"/>
          <w:bCs/>
          <w:sz w:val="22"/>
          <w:szCs w:val="22"/>
          <w:vertAlign w:val="superscript"/>
        </w:rPr>
        <w:t>rd</w:t>
      </w:r>
      <w:r w:rsidR="00623377" w:rsidRPr="007E770F">
        <w:rPr>
          <w:rFonts w:ascii="Arial" w:hAnsi="Arial" w:cs="Arial"/>
          <w:bCs/>
          <w:sz w:val="22"/>
          <w:szCs w:val="22"/>
        </w:rPr>
        <w:t xml:space="preserve">) </w:t>
      </w:r>
      <w:r w:rsidR="004A5429" w:rsidRPr="007E770F">
        <w:rPr>
          <w:rFonts w:ascii="Arial" w:hAnsi="Arial" w:cs="Arial"/>
          <w:bCs/>
          <w:sz w:val="22"/>
          <w:szCs w:val="22"/>
        </w:rPr>
        <w:t>primary dose.</w:t>
      </w:r>
      <w:r w:rsidRPr="007E770F">
        <w:rPr>
          <w:rFonts w:ascii="Arial" w:hAnsi="Arial" w:cs="Arial"/>
          <w:bCs/>
          <w:sz w:val="22"/>
          <w:szCs w:val="22"/>
        </w:rPr>
        <w:t xml:space="preserve"> </w:t>
      </w:r>
      <w:r w:rsidR="00827525" w:rsidRPr="007E770F">
        <w:rPr>
          <w:rFonts w:ascii="Arial" w:hAnsi="Arial" w:cs="Arial"/>
          <w:bCs/>
          <w:sz w:val="22"/>
          <w:szCs w:val="22"/>
        </w:rPr>
        <w:t xml:space="preserve"> </w:t>
      </w:r>
      <w:r w:rsidR="00257DBC" w:rsidRPr="007E770F">
        <w:rPr>
          <w:rFonts w:ascii="Arial" w:hAnsi="Arial" w:cs="Arial"/>
          <w:bCs/>
          <w:sz w:val="22"/>
          <w:szCs w:val="22"/>
        </w:rPr>
        <w:t xml:space="preserve"> </w:t>
      </w:r>
    </w:p>
    <w:p w14:paraId="25C1D15B" w14:textId="77777777" w:rsidR="007E770F" w:rsidRDefault="007E770F" w:rsidP="007E7340">
      <w:pPr>
        <w:spacing w:after="0" w:line="276" w:lineRule="auto"/>
        <w:rPr>
          <w:rFonts w:ascii="Arial" w:hAnsi="Arial" w:cs="Arial"/>
          <w:b/>
          <w:bCs/>
          <w:sz w:val="22"/>
          <w:szCs w:val="22"/>
        </w:rPr>
      </w:pPr>
    </w:p>
    <w:p w14:paraId="653BBA6E" w14:textId="081B98CE" w:rsidR="00072B4C" w:rsidRPr="00527178" w:rsidRDefault="00527178" w:rsidP="007E7340">
      <w:pPr>
        <w:spacing w:after="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Clinical Risk Groups</w:t>
      </w:r>
    </w:p>
    <w:p w14:paraId="1B4BF0F7" w14:textId="77777777" w:rsidR="00EC7490" w:rsidRDefault="00EC7490" w:rsidP="00EC7490">
      <w:pPr>
        <w:pStyle w:val="Pa9"/>
        <w:spacing w:after="40"/>
        <w:rPr>
          <w:rFonts w:cs="Frutiger 45 Light"/>
          <w:color w:val="000000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4"/>
        <w:gridCol w:w="4964"/>
      </w:tblGrid>
      <w:tr w:rsidR="00EC7490" w14:paraId="4EDE6E40" w14:textId="77777777">
        <w:trPr>
          <w:trHeight w:val="348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B6802C8" w14:textId="7B4283ED" w:rsidR="00EC7490" w:rsidRDefault="00634325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>Chronic respi</w:t>
            </w:r>
            <w:r w:rsidR="00527178">
              <w:rPr>
                <w:rStyle w:val="A12"/>
              </w:rPr>
              <w:t xml:space="preserve">ratory </w:t>
            </w:r>
            <w:r w:rsidR="00EC7490">
              <w:rPr>
                <w:rStyle w:val="A12"/>
              </w:rPr>
              <w:t xml:space="preserve">disease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03F7E55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>Including those with poorly controlled asthma</w:t>
            </w:r>
            <w:r>
              <w:rPr>
                <w:rFonts w:cs="Frutiger 45 Light"/>
                <w:color w:val="000000"/>
                <w:position w:val="7"/>
                <w:sz w:val="13"/>
                <w:szCs w:val="13"/>
                <w:vertAlign w:val="superscript"/>
              </w:rPr>
              <w:t xml:space="preserve">1 </w:t>
            </w:r>
            <w:r>
              <w:rPr>
                <w:rStyle w:val="A12"/>
              </w:rPr>
              <w:t xml:space="preserve">that requires continuous or repeated use of systemic steroids or with previous exacerbations requiring hospital admission, cystic fibrosis, ciliary dyskinesias and bronchopulmonary dysplasia </w:t>
            </w:r>
          </w:p>
        </w:tc>
      </w:tr>
      <w:tr w:rsidR="00EC7490" w14:paraId="40B0E521" w14:textId="77777777">
        <w:trPr>
          <w:trHeight w:val="1273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6387254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Chronic heart conditions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E86DBA0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Haemodynamically significant congenital and acquired heart disease, or less severe heart disease with other co-morbidity. This includes: </w:t>
            </w:r>
          </w:p>
          <w:p w14:paraId="16A48489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single ventricle patients or those palliated with a Fontan (Total </w:t>
            </w:r>
            <w:proofErr w:type="spellStart"/>
            <w:r>
              <w:rPr>
                <w:rStyle w:val="A12"/>
              </w:rPr>
              <w:t>Cavopulmonary</w:t>
            </w:r>
            <w:proofErr w:type="spellEnd"/>
            <w:r>
              <w:rPr>
                <w:rStyle w:val="A12"/>
              </w:rPr>
              <w:t xml:space="preserve"> Connection) circulation </w:t>
            </w:r>
          </w:p>
          <w:p w14:paraId="407D358A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with chronic cyanosis (oxygen saturations &lt;85% persistently) </w:t>
            </w:r>
          </w:p>
          <w:p w14:paraId="1E7BCAB3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patients with cardiomyopathy requiring medication </w:t>
            </w:r>
          </w:p>
          <w:p w14:paraId="0E1BE728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patients with congenital heart disease on medication to improve heart function </w:t>
            </w:r>
          </w:p>
          <w:p w14:paraId="5F7FB0DD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patients with pulmonary hypertension (high blood pressure in the lungs) requiring medication </w:t>
            </w:r>
          </w:p>
        </w:tc>
      </w:tr>
      <w:tr w:rsidR="00EC7490" w14:paraId="1D6E3C1E" w14:textId="77777777">
        <w:trPr>
          <w:trHeight w:val="348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52EA78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lastRenderedPageBreak/>
              <w:t xml:space="preserve">Chronic conditions of the kidney, liver or digestive system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0F9E25F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Including those associated with congenital malformations of the organs, metabolic disorders and neoplasms, and conditions such as severe gastro-oesophageal reflux that may predispose to respiratory infection </w:t>
            </w:r>
          </w:p>
        </w:tc>
      </w:tr>
      <w:tr w:rsidR="00EC7490" w14:paraId="6482F7B7" w14:textId="77777777">
        <w:trPr>
          <w:trHeight w:val="1021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9050A11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Chronic neurological disease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15FE65F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This includes those with </w:t>
            </w:r>
          </w:p>
          <w:p w14:paraId="1715AD32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neuro-disability and/or neuromuscular disease that may occur as a result of conditions such as cerebral palsy, autism, epilepsy and muscular dystrophy </w:t>
            </w:r>
          </w:p>
          <w:p w14:paraId="35A2131C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hereditary and degenerative disease of the nervous system or muscles, other conditions associated with hypoventilation </w:t>
            </w:r>
          </w:p>
          <w:p w14:paraId="25C3D8A3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severe or profound and multiple learning disabilities (PMLD), Down’s syndrome, including all those on the learning disability register </w:t>
            </w:r>
          </w:p>
          <w:p w14:paraId="655AB948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neoplasm of the brain </w:t>
            </w:r>
          </w:p>
        </w:tc>
      </w:tr>
      <w:tr w:rsidR="00EC7490" w14:paraId="1CA823B8" w14:textId="77777777">
        <w:trPr>
          <w:trHeight w:val="124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F660B4A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Endocrine disorders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8CBC742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Including diabetes mellitus, Addison’s and hypopituitary syndrome </w:t>
            </w:r>
          </w:p>
        </w:tc>
      </w:tr>
      <w:tr w:rsidR="00EC7490" w14:paraId="3DE75575" w14:textId="77777777">
        <w:trPr>
          <w:trHeight w:val="1919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96EFD2B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Immunosuppression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1F344B9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Immunosuppression due to disease or treatment, including: </w:t>
            </w:r>
          </w:p>
          <w:p w14:paraId="5CA02879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undergoing chemotherapy or radiotherapy, solid organ transplant recipients, bone marrow or stem cell transplant recipients </w:t>
            </w:r>
          </w:p>
          <w:p w14:paraId="073D9DCD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>• genetic disorders affecting the immune system (</w:t>
            </w:r>
            <w:proofErr w:type="gramStart"/>
            <w:r>
              <w:rPr>
                <w:rStyle w:val="A12"/>
              </w:rPr>
              <w:t>e.g.</w:t>
            </w:r>
            <w:proofErr w:type="gramEnd"/>
            <w:r>
              <w:rPr>
                <w:rStyle w:val="A12"/>
              </w:rPr>
              <w:t xml:space="preserve"> deficiencies of IRAK-4 or NEMO, complement disorder, SCID) </w:t>
            </w:r>
          </w:p>
          <w:p w14:paraId="61DB6DE7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with haematological malignancy, including leukaemia and lymphoma </w:t>
            </w:r>
          </w:p>
          <w:p w14:paraId="3A142C1B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receiving immunosuppressive or immunomodulating biological therapy </w:t>
            </w:r>
          </w:p>
          <w:p w14:paraId="32ECE4F2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treated with or likely to be treated with high or moderate dose corticosteroids </w:t>
            </w:r>
          </w:p>
          <w:p w14:paraId="4517E949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receiving any dose of non-biological oral immune modulating drugs </w:t>
            </w:r>
            <w:proofErr w:type="gramStart"/>
            <w:r>
              <w:rPr>
                <w:rStyle w:val="A12"/>
              </w:rPr>
              <w:t>e.g.</w:t>
            </w:r>
            <w:proofErr w:type="gramEnd"/>
            <w:r>
              <w:rPr>
                <w:rStyle w:val="A12"/>
              </w:rPr>
              <w:t xml:space="preserve"> methotrexate, azathioprine, 6-mercaptopurine or mycophenolate </w:t>
            </w:r>
          </w:p>
          <w:p w14:paraId="415D7966" w14:textId="77777777" w:rsidR="00EC7490" w:rsidRDefault="00EC7490">
            <w:pPr>
              <w:pStyle w:val="Pa1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• those with auto-immune diseases who may require long term immunosuppressive treatments </w:t>
            </w:r>
          </w:p>
          <w:p w14:paraId="3A071CC4" w14:textId="77777777" w:rsidR="00EC7490" w:rsidRDefault="00EC7490">
            <w:pPr>
              <w:pStyle w:val="Pa7"/>
              <w:spacing w:after="40"/>
              <w:ind w:hanging="22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Children who are about to receive planned immunosuppressive therapy should be considered for vaccination prior to commencing therapy. </w:t>
            </w:r>
          </w:p>
        </w:tc>
      </w:tr>
      <w:tr w:rsidR="00EC7490" w14:paraId="70B2A2B6" w14:textId="77777777">
        <w:trPr>
          <w:trHeight w:val="236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EC64391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Asplenia or dysfunction of the spleen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71AF841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Including hereditary spherocytosis, homozygous sickle cell disease and thalassemia major </w:t>
            </w:r>
          </w:p>
        </w:tc>
      </w:tr>
      <w:tr w:rsidR="00EC7490" w14:paraId="7EAC0664" w14:textId="77777777">
        <w:trPr>
          <w:trHeight w:val="348"/>
        </w:trPr>
        <w:tc>
          <w:tcPr>
            <w:tcW w:w="496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0191CCD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Serious genetic abnormalities that affect </w:t>
            </w:r>
            <w:proofErr w:type="gramStart"/>
            <w:r>
              <w:rPr>
                <w:rStyle w:val="A12"/>
              </w:rPr>
              <w:t>a number of</w:t>
            </w:r>
            <w:proofErr w:type="gramEnd"/>
            <w:r>
              <w:rPr>
                <w:rStyle w:val="A12"/>
              </w:rPr>
              <w:t xml:space="preserve"> systems </w:t>
            </w:r>
          </w:p>
        </w:tc>
        <w:tc>
          <w:tcPr>
            <w:tcW w:w="496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E72A18A" w14:textId="77777777" w:rsidR="00EC7490" w:rsidRDefault="00EC7490">
            <w:pPr>
              <w:pStyle w:val="Pa7"/>
              <w:spacing w:after="40"/>
              <w:rPr>
                <w:rFonts w:cs="Frutiger 45 Light"/>
                <w:color w:val="000000"/>
                <w:sz w:val="21"/>
                <w:szCs w:val="21"/>
              </w:rPr>
            </w:pPr>
            <w:r>
              <w:rPr>
                <w:rStyle w:val="A12"/>
              </w:rPr>
              <w:t xml:space="preserve">Including mitochondrial disease and chromosomal abnormalities </w:t>
            </w:r>
          </w:p>
        </w:tc>
      </w:tr>
    </w:tbl>
    <w:p w14:paraId="2D20F136" w14:textId="63D267AD" w:rsidR="00002D62" w:rsidRDefault="00002D62" w:rsidP="007E734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B2F7FC4" w14:textId="384542DE" w:rsidR="00002D62" w:rsidRDefault="00002D62" w:rsidP="007E734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CE45769" w14:textId="77777777" w:rsid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4CFFBEB2" w14:textId="77777777" w:rsid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5D4F5893" w14:textId="77777777" w:rsid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278AE1BC" w14:textId="77777777" w:rsid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0083E43B" w14:textId="77777777" w:rsid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070D8612" w14:textId="35C13E47" w:rsidR="007E770F" w:rsidRPr="007E770F" w:rsidRDefault="007E770F" w:rsidP="007E7340">
      <w:pPr>
        <w:spacing w:after="0" w:line="276" w:lineRule="auto"/>
        <w:rPr>
          <w:rFonts w:ascii="Arial" w:hAnsi="Arial" w:cs="Arial"/>
          <w:b/>
          <w:sz w:val="22"/>
          <w:szCs w:val="22"/>
        </w:rPr>
      </w:pPr>
      <w:r w:rsidRPr="007E770F">
        <w:rPr>
          <w:rFonts w:ascii="Arial" w:hAnsi="Arial" w:cs="Arial"/>
          <w:b/>
          <w:sz w:val="22"/>
          <w:szCs w:val="22"/>
        </w:rPr>
        <w:lastRenderedPageBreak/>
        <w:t>Booking an appointment</w:t>
      </w:r>
    </w:p>
    <w:p w14:paraId="3AA5D47C" w14:textId="77777777" w:rsidR="007E770F" w:rsidRP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4FB91D44" w14:textId="74A461D0" w:rsidR="007E770F" w:rsidRP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>Due to operational reasons, there are two ways to book a Covid-19 vaccine for your child, please check both systems as there are different clinics on each database. The booking systems are:</w:t>
      </w:r>
    </w:p>
    <w:p w14:paraId="43F3AAB6" w14:textId="77777777" w:rsidR="007E770F" w:rsidRPr="007E770F" w:rsidRDefault="007E770F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311C17BE" w14:textId="6D889CBC" w:rsidR="00C30B82" w:rsidRPr="007E770F" w:rsidRDefault="00765CF1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 xml:space="preserve">School Aged Immunisation </w:t>
      </w:r>
      <w:r w:rsidR="00306328" w:rsidRPr="007E770F">
        <w:rPr>
          <w:rFonts w:ascii="Arial" w:hAnsi="Arial" w:cs="Arial"/>
          <w:bCs/>
          <w:sz w:val="22"/>
          <w:szCs w:val="22"/>
        </w:rPr>
        <w:t>Service</w:t>
      </w:r>
      <w:r w:rsidRPr="007E770F">
        <w:rPr>
          <w:rFonts w:ascii="Arial" w:hAnsi="Arial" w:cs="Arial"/>
          <w:bCs/>
          <w:sz w:val="22"/>
          <w:szCs w:val="22"/>
        </w:rPr>
        <w:t>’s website</w:t>
      </w:r>
      <w:r w:rsidR="00835DDE" w:rsidRPr="007E770F">
        <w:rPr>
          <w:rFonts w:ascii="Arial" w:hAnsi="Arial" w:cs="Arial"/>
          <w:bCs/>
          <w:sz w:val="22"/>
          <w:szCs w:val="22"/>
        </w:rPr>
        <w:t>:</w:t>
      </w:r>
    </w:p>
    <w:p w14:paraId="2B38BEC4" w14:textId="044DA45D" w:rsidR="00835DDE" w:rsidRDefault="00C35EC0" w:rsidP="007E7340">
      <w:pPr>
        <w:spacing w:after="0" w:line="276" w:lineRule="auto"/>
        <w:rPr>
          <w:rFonts w:ascii="Arial" w:hAnsi="Arial" w:cs="Arial"/>
          <w:sz w:val="22"/>
          <w:szCs w:val="22"/>
        </w:rPr>
      </w:pPr>
      <w:hyperlink r:id="rId11" w:history="1">
        <w:r w:rsidR="00835DDE" w:rsidRPr="007E770F">
          <w:rPr>
            <w:rStyle w:val="Hyperlink"/>
            <w:rFonts w:ascii="Arial" w:hAnsi="Arial" w:cs="Arial"/>
            <w:sz w:val="22"/>
            <w:szCs w:val="22"/>
          </w:rPr>
          <w:t>Oxfordshire SAIS - Oxford Health NHS Foundation Trust</w:t>
        </w:r>
        <w:r w:rsidR="00DA2FA1" w:rsidRPr="007E770F">
          <w:rPr>
            <w:rStyle w:val="Hyperlink"/>
            <w:rFonts w:ascii="Arial" w:hAnsi="Arial" w:cs="Arial"/>
            <w:sz w:val="22"/>
            <w:szCs w:val="22"/>
          </w:rPr>
          <w:t xml:space="preserve"> </w:t>
        </w:r>
        <w:r w:rsidR="00835DDE" w:rsidRPr="007E770F">
          <w:rPr>
            <w:rStyle w:val="Hyperlink"/>
            <w:rFonts w:ascii="Arial" w:hAnsi="Arial" w:cs="Arial"/>
            <w:sz w:val="22"/>
            <w:szCs w:val="22"/>
          </w:rPr>
          <w:t>Oxfordshire School Aged Immunisation Service</w:t>
        </w:r>
      </w:hyperlink>
      <w:r w:rsidR="00835DDE" w:rsidRPr="007E770F">
        <w:rPr>
          <w:rFonts w:ascii="Arial" w:hAnsi="Arial" w:cs="Arial"/>
          <w:sz w:val="22"/>
          <w:szCs w:val="22"/>
        </w:rPr>
        <w:t xml:space="preserve"> </w:t>
      </w:r>
    </w:p>
    <w:p w14:paraId="31A73504" w14:textId="21D6F857" w:rsidR="005D2AC7" w:rsidRDefault="005D2AC7" w:rsidP="007E7340">
      <w:pPr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will need the school’s unique </w:t>
      </w:r>
      <w:r w:rsidR="00837F8D">
        <w:rPr>
          <w:rFonts w:ascii="Arial" w:hAnsi="Arial" w:cs="Arial"/>
          <w:sz w:val="22"/>
          <w:szCs w:val="22"/>
        </w:rPr>
        <w:t xml:space="preserve">booking code to book via this route. </w:t>
      </w:r>
    </w:p>
    <w:p w14:paraId="4F01F60D" w14:textId="19491F66" w:rsidR="00837F8D" w:rsidRDefault="00837F8D" w:rsidP="007E734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25465B41" w14:textId="2CD3006D" w:rsidR="00837F8D" w:rsidRPr="007E770F" w:rsidRDefault="00837F8D" w:rsidP="007E7340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837F8D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5C41836" wp14:editId="3592EC6E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678180"/>
                <wp:effectExtent l="0" t="0" r="1968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F30E" w14:textId="4C4787CB" w:rsidR="00837F8D" w:rsidRDefault="003E0EF4" w:rsidP="003E0EF4">
                            <w:pPr>
                              <w:jc w:val="center"/>
                            </w:pPr>
                            <w:r>
                              <w:t>School Booking Code:</w:t>
                            </w:r>
                          </w:p>
                          <w:p w14:paraId="48DCF4F3" w14:textId="77777777" w:rsidR="0027773D" w:rsidRPr="0027773D" w:rsidRDefault="0027773D" w:rsidP="0027773D">
                            <w:pPr>
                              <w:jc w:val="center"/>
                            </w:pPr>
                            <w:r w:rsidRPr="0027773D">
                              <w:t>OX139709</w:t>
                            </w:r>
                          </w:p>
                          <w:p w14:paraId="73E4F2CE" w14:textId="237AC398" w:rsidR="00733886" w:rsidRPr="00733886" w:rsidRDefault="00733886" w:rsidP="00733886">
                            <w:pPr>
                              <w:jc w:val="center"/>
                            </w:pPr>
                          </w:p>
                          <w:p w14:paraId="6F315527" w14:textId="77777777" w:rsidR="00733886" w:rsidRDefault="00733886" w:rsidP="003E0EF4">
                            <w:pPr>
                              <w:jc w:val="center"/>
                            </w:pPr>
                          </w:p>
                          <w:p w14:paraId="41E5CCC9" w14:textId="79146160" w:rsidR="00167A3A" w:rsidRPr="00167A3A" w:rsidRDefault="00167A3A" w:rsidP="00167A3A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22"/>
                                <w:szCs w:val="22"/>
                                <w:lang w:eastAsia="en-GB"/>
                              </w:rPr>
                            </w:pPr>
                          </w:p>
                          <w:p w14:paraId="64C5B511" w14:textId="277AB703" w:rsidR="006E3F93" w:rsidRDefault="006E3F93" w:rsidP="003E0E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41836" id="Text Box 2" o:spid="_x0000_s1027" type="#_x0000_t202" style="position:absolute;margin-left:0;margin-top:14.4pt;width:185.9pt;height:53.4pt;z-index:251660288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">
                <v:textbox>
                  <w:txbxContent>
                    <w:p w14:paraId="43D5F30E" w14:textId="4C4787CB" w:rsidR="00837F8D" w:rsidRDefault="003E0EF4" w:rsidP="003E0EF4">
                      <w:pPr>
                        <w:jc w:val="center"/>
                      </w:pPr>
                      <w:r>
                        <w:t>School Booking Code:</w:t>
                      </w:r>
                    </w:p>
                    <w:p w14:paraId="48DCF4F3" w14:textId="77777777" w:rsidR="0027773D" w:rsidRPr="0027773D" w:rsidRDefault="0027773D" w:rsidP="0027773D">
                      <w:pPr>
                        <w:jc w:val="center"/>
                      </w:pPr>
                      <w:r w:rsidRPr="0027773D">
                        <w:t>OX139709</w:t>
                      </w:r>
                    </w:p>
                    <w:p w14:paraId="73E4F2CE" w14:textId="237AC398" w:rsidR="00733886" w:rsidRPr="00733886" w:rsidRDefault="00733886" w:rsidP="00733886">
                      <w:pPr>
                        <w:jc w:val="center"/>
                      </w:pPr>
                    </w:p>
                    <w:p w14:paraId="6F315527" w14:textId="77777777" w:rsidR="00733886" w:rsidRDefault="00733886" w:rsidP="003E0EF4">
                      <w:pPr>
                        <w:jc w:val="center"/>
                      </w:pPr>
                    </w:p>
                    <w:p w14:paraId="41E5CCC9" w14:textId="79146160" w:rsidR="00167A3A" w:rsidRPr="00167A3A" w:rsidRDefault="00167A3A" w:rsidP="00167A3A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sz w:val="22"/>
                          <w:szCs w:val="22"/>
                          <w:lang w:eastAsia="en-GB"/>
                        </w:rPr>
                      </w:pPr>
                    </w:p>
                    <w:p w14:paraId="64C5B511" w14:textId="277AB703" w:rsidR="006E3F93" w:rsidRDefault="006E3F93" w:rsidP="003E0EF4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1B2E1F" w14:textId="21C519FB" w:rsidR="00835DDE" w:rsidRPr="007E770F" w:rsidRDefault="00835DDE" w:rsidP="007E734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4169865D" w14:textId="77777777" w:rsidR="00837F8D" w:rsidRDefault="00837F8D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2C0240D9" w14:textId="77777777" w:rsidR="00837F8D" w:rsidRDefault="00837F8D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2DDEFB0E" w14:textId="77777777" w:rsidR="00837F8D" w:rsidRDefault="00837F8D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0C8DF992" w14:textId="77777777" w:rsidR="00837F8D" w:rsidRDefault="00837F8D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</w:p>
    <w:p w14:paraId="218266EF" w14:textId="5D38BA0D" w:rsidR="00835DDE" w:rsidRPr="007E770F" w:rsidRDefault="00835DDE" w:rsidP="007E7340">
      <w:pPr>
        <w:spacing w:after="0" w:line="276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>Or via the National Booking Service</w:t>
      </w:r>
      <w:r w:rsidR="00625A9B" w:rsidRPr="007E770F">
        <w:rPr>
          <w:rFonts w:ascii="Arial" w:hAnsi="Arial" w:cs="Arial"/>
          <w:bCs/>
          <w:sz w:val="22"/>
          <w:szCs w:val="22"/>
        </w:rPr>
        <w:t>, by calling 119 or via the website</w:t>
      </w:r>
      <w:r w:rsidRPr="007E770F">
        <w:rPr>
          <w:rFonts w:ascii="Arial" w:hAnsi="Arial" w:cs="Arial"/>
          <w:bCs/>
          <w:sz w:val="22"/>
          <w:szCs w:val="22"/>
        </w:rPr>
        <w:t xml:space="preserve">: </w:t>
      </w:r>
    </w:p>
    <w:p w14:paraId="66219191" w14:textId="2E512262" w:rsidR="00627914" w:rsidRPr="007E770F" w:rsidRDefault="00C35EC0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  <w:hyperlink w:history="1">
        <w:r w:rsidR="00625A9B" w:rsidRPr="007E770F">
          <w:rPr>
            <w:rStyle w:val="Hyperlink"/>
            <w:rFonts w:ascii="Arial" w:hAnsi="Arial" w:cs="Arial"/>
            <w:sz w:val="22"/>
            <w:szCs w:val="22"/>
          </w:rPr>
          <w:t>Book or manage a coronavirus (COVID-19) vaccination - NHS (www.nhs.uk)</w:t>
        </w:r>
      </w:hyperlink>
    </w:p>
    <w:p w14:paraId="1C2E029E" w14:textId="77777777" w:rsidR="00625A9B" w:rsidRPr="007E770F" w:rsidRDefault="00625A9B" w:rsidP="00CE63A1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7AB451BF" w14:textId="77777777" w:rsidR="00F57573" w:rsidRPr="007E770F" w:rsidRDefault="00F57573" w:rsidP="00CE63A1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3760B943" w14:textId="7D066DEE" w:rsidR="007804F8" w:rsidRPr="007E770F" w:rsidRDefault="007804F8" w:rsidP="00CE63A1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7E770F">
        <w:rPr>
          <w:rFonts w:ascii="Arial" w:hAnsi="Arial" w:cs="Arial"/>
          <w:b/>
          <w:sz w:val="22"/>
          <w:szCs w:val="22"/>
        </w:rPr>
        <w:t>Why is it Important for your Child to Receive their Covid</w:t>
      </w:r>
      <w:r w:rsidR="00B32817" w:rsidRPr="007E770F">
        <w:rPr>
          <w:rFonts w:ascii="Arial" w:hAnsi="Arial" w:cs="Arial"/>
          <w:b/>
          <w:sz w:val="22"/>
          <w:szCs w:val="22"/>
        </w:rPr>
        <w:t>-19 Vaccine?</w:t>
      </w:r>
    </w:p>
    <w:p w14:paraId="3AF130B9" w14:textId="51E6EA2B" w:rsidR="00B32817" w:rsidRPr="007E770F" w:rsidRDefault="00B32817" w:rsidP="00CE63A1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14:paraId="22B25FF8" w14:textId="088CDCF5" w:rsidR="00B32817" w:rsidRPr="007E770F" w:rsidRDefault="00B32817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 xml:space="preserve">Anyone who gets Covid-19 can become seriously </w:t>
      </w:r>
      <w:r w:rsidR="00F915B3" w:rsidRPr="007E770F">
        <w:rPr>
          <w:rFonts w:ascii="Arial" w:hAnsi="Arial" w:cs="Arial"/>
          <w:bCs/>
          <w:sz w:val="22"/>
          <w:szCs w:val="22"/>
        </w:rPr>
        <w:t>ill or have long-term effects (long COVID). The C</w:t>
      </w:r>
      <w:r w:rsidR="008A037A" w:rsidRPr="007E770F">
        <w:rPr>
          <w:rFonts w:ascii="Arial" w:hAnsi="Arial" w:cs="Arial"/>
          <w:bCs/>
          <w:sz w:val="22"/>
          <w:szCs w:val="22"/>
        </w:rPr>
        <w:t>ovid-19 vaccines are the best way to protect yourself and others</w:t>
      </w:r>
      <w:r w:rsidR="00C60ABF" w:rsidRPr="007E770F">
        <w:rPr>
          <w:rFonts w:ascii="Arial" w:hAnsi="Arial" w:cs="Arial"/>
          <w:bCs/>
          <w:sz w:val="22"/>
          <w:szCs w:val="22"/>
        </w:rPr>
        <w:t>.</w:t>
      </w:r>
    </w:p>
    <w:p w14:paraId="1F0549BF" w14:textId="28EAD458" w:rsidR="00C60ABF" w:rsidRPr="007E770F" w:rsidRDefault="00C60ABF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</w:p>
    <w:p w14:paraId="53E0F109" w14:textId="7E07D54A" w:rsidR="00C60ABF" w:rsidRPr="007E770F" w:rsidRDefault="00C60ABF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>Research has shown the vaccines help:</w:t>
      </w:r>
    </w:p>
    <w:p w14:paraId="0D8E802E" w14:textId="2ED827C6" w:rsidR="00C60ABF" w:rsidRPr="007E770F" w:rsidRDefault="00C60ABF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</w:p>
    <w:p w14:paraId="357AA036" w14:textId="4472D939" w:rsidR="00C60ABF" w:rsidRPr="007E770F" w:rsidRDefault="00C60ABF" w:rsidP="00C60ABF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>Reduce your child’s risk of getting seriously ill or dying from Covid-19</w:t>
      </w:r>
    </w:p>
    <w:p w14:paraId="050442B1" w14:textId="2BC0A5A6" w:rsidR="00C60ABF" w:rsidRPr="007E770F" w:rsidRDefault="00C60ABF" w:rsidP="00C60ABF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 xml:space="preserve">Reduce your child’s risk of catching and </w:t>
      </w:r>
      <w:r w:rsidR="006D43D0" w:rsidRPr="007E770F">
        <w:rPr>
          <w:rFonts w:ascii="Arial" w:hAnsi="Arial" w:cs="Arial"/>
          <w:bCs/>
          <w:sz w:val="22"/>
          <w:szCs w:val="22"/>
        </w:rPr>
        <w:t>spreading Covid-19</w:t>
      </w:r>
    </w:p>
    <w:p w14:paraId="189FAABC" w14:textId="67DF1EAF" w:rsidR="006D43D0" w:rsidRPr="007E770F" w:rsidRDefault="006D43D0" w:rsidP="00C60ABF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bCs/>
          <w:sz w:val="22"/>
          <w:szCs w:val="22"/>
        </w:rPr>
      </w:pPr>
      <w:r w:rsidRPr="007E770F">
        <w:rPr>
          <w:rFonts w:ascii="Arial" w:hAnsi="Arial" w:cs="Arial"/>
          <w:bCs/>
          <w:sz w:val="22"/>
          <w:szCs w:val="22"/>
        </w:rPr>
        <w:t>Protects against Covid-19 variants</w:t>
      </w:r>
    </w:p>
    <w:p w14:paraId="42BD0BA4" w14:textId="77777777" w:rsidR="007804F8" w:rsidRPr="007E770F" w:rsidRDefault="007804F8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</w:p>
    <w:p w14:paraId="6219797B" w14:textId="5DBCF767" w:rsidR="00752CD3" w:rsidRPr="007E770F" w:rsidRDefault="00752CD3" w:rsidP="00CE63A1">
      <w:pPr>
        <w:spacing w:after="0" w:line="240" w:lineRule="auto"/>
        <w:rPr>
          <w:rFonts w:ascii="Arial" w:hAnsi="Arial" w:cs="Arial"/>
          <w:bCs/>
          <w:sz w:val="22"/>
          <w:szCs w:val="22"/>
        </w:rPr>
      </w:pPr>
    </w:p>
    <w:p w14:paraId="2541B929" w14:textId="3C941D07" w:rsidR="002107E2" w:rsidRPr="007E770F" w:rsidRDefault="002107E2" w:rsidP="002107E2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7E770F">
        <w:rPr>
          <w:rFonts w:ascii="Arial" w:hAnsi="Arial" w:cs="Arial"/>
          <w:sz w:val="22"/>
          <w:szCs w:val="22"/>
        </w:rPr>
        <w:t xml:space="preserve">Yours faithfully, </w:t>
      </w:r>
    </w:p>
    <w:p w14:paraId="192A6E56" w14:textId="0BD79616" w:rsidR="00D01F8E" w:rsidRPr="007E770F" w:rsidRDefault="00D01F8E" w:rsidP="002107E2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2F3DE48B" w14:textId="531CFEAD" w:rsidR="00D01F8E" w:rsidRPr="007E770F" w:rsidRDefault="00D01F8E" w:rsidP="002107E2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7E770F">
        <w:rPr>
          <w:rFonts w:ascii="Arial" w:hAnsi="Arial" w:cs="Arial"/>
          <w:sz w:val="22"/>
          <w:szCs w:val="22"/>
        </w:rPr>
        <w:t>Michelle Little</w:t>
      </w:r>
    </w:p>
    <w:p w14:paraId="563F06A7" w14:textId="2E3A176C" w:rsidR="00D01F8E" w:rsidRPr="007E770F" w:rsidRDefault="00D01F8E" w:rsidP="002107E2">
      <w:pPr>
        <w:spacing w:after="0" w:line="276" w:lineRule="auto"/>
        <w:rPr>
          <w:rFonts w:ascii="Arial" w:hAnsi="Arial" w:cs="Arial"/>
          <w:b/>
          <w:bCs/>
          <w:sz w:val="22"/>
          <w:szCs w:val="22"/>
        </w:rPr>
      </w:pPr>
      <w:r w:rsidRPr="007E770F">
        <w:rPr>
          <w:rFonts w:ascii="Arial" w:hAnsi="Arial" w:cs="Arial"/>
          <w:b/>
          <w:bCs/>
          <w:sz w:val="22"/>
          <w:szCs w:val="22"/>
        </w:rPr>
        <w:t>Senior Clinical Lead- Vaccination and Population Health</w:t>
      </w:r>
    </w:p>
    <w:p w14:paraId="05A1607B" w14:textId="1AFF04C9" w:rsidR="00D01F8E" w:rsidRDefault="00D01F8E" w:rsidP="002107E2">
      <w:pPr>
        <w:spacing w:after="0" w:line="276" w:lineRule="auto"/>
        <w:rPr>
          <w:rFonts w:ascii="Arial" w:hAnsi="Arial" w:cs="Arial"/>
        </w:rPr>
      </w:pPr>
    </w:p>
    <w:p w14:paraId="50405F40" w14:textId="3C9F40C7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33C44456" w14:textId="0B7E57C2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08F97004" w14:textId="644B0851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2D8AF47A" w14:textId="46D1B91F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76B7BB11" w14:textId="01906F18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1D029F32" w14:textId="08A212D7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4CB980A2" w14:textId="0388A3BB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2BFDE2B3" w14:textId="45EEB57C" w:rsidR="007F37B7" w:rsidRDefault="007F37B7" w:rsidP="002107E2">
      <w:pPr>
        <w:spacing w:after="0" w:line="276" w:lineRule="auto"/>
        <w:rPr>
          <w:rFonts w:ascii="Arial" w:hAnsi="Arial" w:cs="Arial"/>
        </w:rPr>
      </w:pPr>
    </w:p>
    <w:p w14:paraId="3DA4AB61" w14:textId="5358D584" w:rsidR="00C47288" w:rsidRDefault="00C47288" w:rsidP="002107E2">
      <w:pPr>
        <w:spacing w:after="0" w:line="276" w:lineRule="auto"/>
        <w:rPr>
          <w:rFonts w:ascii="Arial" w:hAnsi="Arial" w:cs="Arial"/>
        </w:rPr>
      </w:pPr>
    </w:p>
    <w:p w14:paraId="12041959" w14:textId="77777777" w:rsidR="00C47288" w:rsidRDefault="00C47288" w:rsidP="002107E2">
      <w:pPr>
        <w:spacing w:after="0" w:line="276" w:lineRule="auto"/>
        <w:rPr>
          <w:rFonts w:ascii="Arial" w:hAnsi="Arial" w:cs="Arial"/>
        </w:rPr>
      </w:pPr>
    </w:p>
    <w:sectPr w:rsidR="00C47288" w:rsidSect="009937A1">
      <w:headerReference w:type="default" r:id="rId12"/>
      <w:footerReference w:type="default" r:id="rId13"/>
      <w:pgSz w:w="11906" w:h="16838"/>
      <w:pgMar w:top="737" w:right="707" w:bottom="709" w:left="851" w:header="0" w:footer="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63651" w14:textId="77777777" w:rsidR="00781039" w:rsidRDefault="00781039" w:rsidP="00A1052E">
      <w:r>
        <w:separator/>
      </w:r>
    </w:p>
  </w:endnote>
  <w:endnote w:type="continuationSeparator" w:id="0">
    <w:p w14:paraId="6B78BC1B" w14:textId="77777777" w:rsidR="00781039" w:rsidRDefault="00781039" w:rsidP="00A1052E">
      <w:r>
        <w:continuationSeparator/>
      </w:r>
    </w:p>
  </w:endnote>
  <w:endnote w:type="continuationNotice" w:id="1">
    <w:p w14:paraId="40116340" w14:textId="77777777" w:rsidR="00781039" w:rsidRDefault="007810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QTNCF+Helvetica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BBE0B" w14:textId="074C4B5E" w:rsidR="0002727B" w:rsidRPr="0002727B" w:rsidRDefault="0002727B">
    <w:pPr>
      <w:pStyle w:val="Footer"/>
      <w:rPr>
        <w:sz w:val="18"/>
        <w:szCs w:val="18"/>
      </w:rPr>
    </w:pPr>
    <w:r>
      <w:rPr>
        <w:sz w:val="18"/>
        <w:szCs w:val="18"/>
      </w:rPr>
      <w:t>ML January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DD9A" w14:textId="77777777" w:rsidR="00781039" w:rsidRDefault="00781039" w:rsidP="00A1052E">
      <w:r>
        <w:separator/>
      </w:r>
    </w:p>
  </w:footnote>
  <w:footnote w:type="continuationSeparator" w:id="0">
    <w:p w14:paraId="1FD3FC6B" w14:textId="77777777" w:rsidR="00781039" w:rsidRDefault="00781039" w:rsidP="00A1052E">
      <w:r>
        <w:continuationSeparator/>
      </w:r>
    </w:p>
  </w:footnote>
  <w:footnote w:type="continuationNotice" w:id="1">
    <w:p w14:paraId="3E170BAA" w14:textId="77777777" w:rsidR="00781039" w:rsidRDefault="007810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44C1F" w14:textId="04B3CB45" w:rsidR="002107E2" w:rsidRDefault="004E1660" w:rsidP="004E1660">
    <w:pPr>
      <w:pStyle w:val="Header"/>
    </w:pPr>
    <w:r>
      <w:t xml:space="preserve">   </w:t>
    </w:r>
    <w:r w:rsidR="00C13536">
      <w:rPr>
        <w:noProof/>
      </w:rPr>
      <w:t xml:space="preserve"> </w:t>
    </w:r>
    <w:r>
      <w:rPr>
        <w:noProof/>
      </w:rPr>
      <w:drawing>
        <wp:inline distT="0" distB="0" distL="0" distR="0" wp14:anchorId="06EA31AA" wp14:editId="6ED6709C">
          <wp:extent cx="1440180" cy="929640"/>
          <wp:effectExtent l="0" t="0" r="762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</w:t>
    </w:r>
    <w:r w:rsidR="1EB9EC2F">
      <w:rPr>
        <w:noProof/>
      </w:rPr>
      <w:drawing>
        <wp:inline distT="0" distB="0" distL="0" distR="0" wp14:anchorId="3E66BEFE" wp14:editId="23D81C0C">
          <wp:extent cx="2047875" cy="1240683"/>
          <wp:effectExtent l="0" t="0" r="0" b="0"/>
          <wp:docPr id="7" name="Picture 7" descr="http://ohftintranet.oxfordhealth.nhs.uk/TR/brand/Brand%20Templates/Logotype/A4%20logo%20siz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7875" cy="1240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114E"/>
    <w:multiLevelType w:val="hybridMultilevel"/>
    <w:tmpl w:val="00DC6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1CE4"/>
    <w:multiLevelType w:val="hybridMultilevel"/>
    <w:tmpl w:val="34483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30B3E"/>
    <w:multiLevelType w:val="multilevel"/>
    <w:tmpl w:val="E11E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3458F"/>
    <w:multiLevelType w:val="hybridMultilevel"/>
    <w:tmpl w:val="234A1E24"/>
    <w:lvl w:ilvl="0" w:tplc="CDFAA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395C"/>
    <w:multiLevelType w:val="hybridMultilevel"/>
    <w:tmpl w:val="97088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54233"/>
    <w:multiLevelType w:val="hybridMultilevel"/>
    <w:tmpl w:val="E3AE31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3D3250"/>
    <w:multiLevelType w:val="hybridMultilevel"/>
    <w:tmpl w:val="5D6EC360"/>
    <w:lvl w:ilvl="0" w:tplc="4CC81A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E528F"/>
    <w:multiLevelType w:val="hybridMultilevel"/>
    <w:tmpl w:val="E196D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65D84"/>
    <w:multiLevelType w:val="hybridMultilevel"/>
    <w:tmpl w:val="BC76A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364D"/>
    <w:multiLevelType w:val="hybridMultilevel"/>
    <w:tmpl w:val="C55CE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73BE8"/>
    <w:multiLevelType w:val="hybridMultilevel"/>
    <w:tmpl w:val="071038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C7805"/>
    <w:multiLevelType w:val="multilevel"/>
    <w:tmpl w:val="57DE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95B4AA5"/>
    <w:multiLevelType w:val="hybridMultilevel"/>
    <w:tmpl w:val="E8629B94"/>
    <w:lvl w:ilvl="0" w:tplc="2B386062">
      <w:start w:val="1"/>
      <w:numFmt w:val="bullet"/>
      <w:pStyle w:val="ListParagraph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61E5533F"/>
    <w:multiLevelType w:val="multilevel"/>
    <w:tmpl w:val="B860D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2621368">
    <w:abstractNumId w:val="12"/>
  </w:num>
  <w:num w:numId="2" w16cid:durableId="734359733">
    <w:abstractNumId w:val="9"/>
  </w:num>
  <w:num w:numId="3" w16cid:durableId="1066685669">
    <w:abstractNumId w:val="2"/>
  </w:num>
  <w:num w:numId="4" w16cid:durableId="1788815137">
    <w:abstractNumId w:val="8"/>
  </w:num>
  <w:num w:numId="5" w16cid:durableId="1242327618">
    <w:abstractNumId w:val="4"/>
  </w:num>
  <w:num w:numId="6" w16cid:durableId="834030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1098389">
    <w:abstractNumId w:val="7"/>
  </w:num>
  <w:num w:numId="8" w16cid:durableId="1106465306">
    <w:abstractNumId w:val="10"/>
  </w:num>
  <w:num w:numId="9" w16cid:durableId="1253122779">
    <w:abstractNumId w:val="13"/>
  </w:num>
  <w:num w:numId="10" w16cid:durableId="1675956018">
    <w:abstractNumId w:val="6"/>
  </w:num>
  <w:num w:numId="11" w16cid:durableId="1658413915">
    <w:abstractNumId w:val="3"/>
  </w:num>
  <w:num w:numId="12" w16cid:durableId="1851681726">
    <w:abstractNumId w:val="5"/>
  </w:num>
  <w:num w:numId="13" w16cid:durableId="436750523">
    <w:abstractNumId w:val="0"/>
  </w:num>
  <w:num w:numId="14" w16cid:durableId="1747921053">
    <w:abstractNumId w:val="11"/>
  </w:num>
  <w:num w:numId="15" w16cid:durableId="253780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7E"/>
    <w:rsid w:val="00002D62"/>
    <w:rsid w:val="000049A5"/>
    <w:rsid w:val="000076A0"/>
    <w:rsid w:val="00007B8D"/>
    <w:rsid w:val="00011D6E"/>
    <w:rsid w:val="0002727B"/>
    <w:rsid w:val="000305B9"/>
    <w:rsid w:val="00030E6F"/>
    <w:rsid w:val="00033B5D"/>
    <w:rsid w:val="00037739"/>
    <w:rsid w:val="00041C0A"/>
    <w:rsid w:val="00042296"/>
    <w:rsid w:val="000431A9"/>
    <w:rsid w:val="00045776"/>
    <w:rsid w:val="00045C40"/>
    <w:rsid w:val="000663A7"/>
    <w:rsid w:val="00070439"/>
    <w:rsid w:val="00072B4C"/>
    <w:rsid w:val="000934AA"/>
    <w:rsid w:val="00097786"/>
    <w:rsid w:val="000A570B"/>
    <w:rsid w:val="000A6250"/>
    <w:rsid w:val="000B5E64"/>
    <w:rsid w:val="000C7A8D"/>
    <w:rsid w:val="000D3686"/>
    <w:rsid w:val="000D615C"/>
    <w:rsid w:val="000D6604"/>
    <w:rsid w:val="000D74A3"/>
    <w:rsid w:val="000E2868"/>
    <w:rsid w:val="000E6A24"/>
    <w:rsid w:val="000F7F1B"/>
    <w:rsid w:val="001064D8"/>
    <w:rsid w:val="00133BF4"/>
    <w:rsid w:val="001368CD"/>
    <w:rsid w:val="00136D73"/>
    <w:rsid w:val="0015259D"/>
    <w:rsid w:val="001537E8"/>
    <w:rsid w:val="00154434"/>
    <w:rsid w:val="00155DD8"/>
    <w:rsid w:val="0016183B"/>
    <w:rsid w:val="0016555B"/>
    <w:rsid w:val="00167A3A"/>
    <w:rsid w:val="001808D0"/>
    <w:rsid w:val="001849B6"/>
    <w:rsid w:val="00186FF0"/>
    <w:rsid w:val="00191A40"/>
    <w:rsid w:val="00191EC2"/>
    <w:rsid w:val="00193E8A"/>
    <w:rsid w:val="001A23DA"/>
    <w:rsid w:val="001A2E0C"/>
    <w:rsid w:val="001A4B42"/>
    <w:rsid w:val="001A6FE3"/>
    <w:rsid w:val="001D0FBE"/>
    <w:rsid w:val="001D31CB"/>
    <w:rsid w:val="001E3427"/>
    <w:rsid w:val="001E5E9E"/>
    <w:rsid w:val="001E76F7"/>
    <w:rsid w:val="001F2ED4"/>
    <w:rsid w:val="002008A2"/>
    <w:rsid w:val="00207CBF"/>
    <w:rsid w:val="002107E2"/>
    <w:rsid w:val="00211F24"/>
    <w:rsid w:val="00213C07"/>
    <w:rsid w:val="002201F7"/>
    <w:rsid w:val="00220BF2"/>
    <w:rsid w:val="0022121B"/>
    <w:rsid w:val="002218C5"/>
    <w:rsid w:val="00225A51"/>
    <w:rsid w:val="00234E79"/>
    <w:rsid w:val="002354C4"/>
    <w:rsid w:val="00253F7B"/>
    <w:rsid w:val="002551A8"/>
    <w:rsid w:val="00257DBC"/>
    <w:rsid w:val="00262B19"/>
    <w:rsid w:val="00271E95"/>
    <w:rsid w:val="00272332"/>
    <w:rsid w:val="0027773D"/>
    <w:rsid w:val="00286BCA"/>
    <w:rsid w:val="00287233"/>
    <w:rsid w:val="00287BB1"/>
    <w:rsid w:val="002C0391"/>
    <w:rsid w:val="002C7AD8"/>
    <w:rsid w:val="002E56C3"/>
    <w:rsid w:val="002F1422"/>
    <w:rsid w:val="00300F4D"/>
    <w:rsid w:val="00306328"/>
    <w:rsid w:val="00310769"/>
    <w:rsid w:val="003124C7"/>
    <w:rsid w:val="00312C83"/>
    <w:rsid w:val="00317028"/>
    <w:rsid w:val="00323189"/>
    <w:rsid w:val="003245F8"/>
    <w:rsid w:val="003306FB"/>
    <w:rsid w:val="00331F0E"/>
    <w:rsid w:val="00352693"/>
    <w:rsid w:val="00353C35"/>
    <w:rsid w:val="0035509D"/>
    <w:rsid w:val="00363D08"/>
    <w:rsid w:val="00367941"/>
    <w:rsid w:val="00373E5C"/>
    <w:rsid w:val="00391972"/>
    <w:rsid w:val="0039284B"/>
    <w:rsid w:val="003B1041"/>
    <w:rsid w:val="003B1760"/>
    <w:rsid w:val="003B7AB0"/>
    <w:rsid w:val="003D13FF"/>
    <w:rsid w:val="003D1B5B"/>
    <w:rsid w:val="003D5D0F"/>
    <w:rsid w:val="003E0EF4"/>
    <w:rsid w:val="003E120B"/>
    <w:rsid w:val="003E18AC"/>
    <w:rsid w:val="003F07EB"/>
    <w:rsid w:val="003F0F54"/>
    <w:rsid w:val="003F18CA"/>
    <w:rsid w:val="003F46BD"/>
    <w:rsid w:val="003F670F"/>
    <w:rsid w:val="00401C8C"/>
    <w:rsid w:val="00404DCF"/>
    <w:rsid w:val="00407179"/>
    <w:rsid w:val="00412815"/>
    <w:rsid w:val="00414E20"/>
    <w:rsid w:val="00414E5F"/>
    <w:rsid w:val="004159C6"/>
    <w:rsid w:val="00423E36"/>
    <w:rsid w:val="00426D43"/>
    <w:rsid w:val="004337DB"/>
    <w:rsid w:val="004353A9"/>
    <w:rsid w:val="004378B8"/>
    <w:rsid w:val="00441FE7"/>
    <w:rsid w:val="00442860"/>
    <w:rsid w:val="0045234D"/>
    <w:rsid w:val="00462A96"/>
    <w:rsid w:val="00465DD7"/>
    <w:rsid w:val="00480436"/>
    <w:rsid w:val="0049713B"/>
    <w:rsid w:val="004A4669"/>
    <w:rsid w:val="004A4FD4"/>
    <w:rsid w:val="004A5429"/>
    <w:rsid w:val="004A6E77"/>
    <w:rsid w:val="004B034E"/>
    <w:rsid w:val="004C0B65"/>
    <w:rsid w:val="004C4011"/>
    <w:rsid w:val="004C6012"/>
    <w:rsid w:val="004C7FEB"/>
    <w:rsid w:val="004D0B04"/>
    <w:rsid w:val="004D0F06"/>
    <w:rsid w:val="004D70F5"/>
    <w:rsid w:val="004E0486"/>
    <w:rsid w:val="004E1660"/>
    <w:rsid w:val="004E60F7"/>
    <w:rsid w:val="004E6386"/>
    <w:rsid w:val="004F4511"/>
    <w:rsid w:val="00507AEA"/>
    <w:rsid w:val="00525D8D"/>
    <w:rsid w:val="00527178"/>
    <w:rsid w:val="0052743B"/>
    <w:rsid w:val="0053010B"/>
    <w:rsid w:val="00534405"/>
    <w:rsid w:val="0054108A"/>
    <w:rsid w:val="005478BD"/>
    <w:rsid w:val="0057700A"/>
    <w:rsid w:val="005862D2"/>
    <w:rsid w:val="00586C3F"/>
    <w:rsid w:val="0059081D"/>
    <w:rsid w:val="0059505A"/>
    <w:rsid w:val="0059737E"/>
    <w:rsid w:val="005A1B37"/>
    <w:rsid w:val="005A2C2A"/>
    <w:rsid w:val="005A3031"/>
    <w:rsid w:val="005A4535"/>
    <w:rsid w:val="005A768F"/>
    <w:rsid w:val="005B2703"/>
    <w:rsid w:val="005B2C5D"/>
    <w:rsid w:val="005B3BCA"/>
    <w:rsid w:val="005B7CAC"/>
    <w:rsid w:val="005C2D06"/>
    <w:rsid w:val="005C6B8E"/>
    <w:rsid w:val="005D2AC7"/>
    <w:rsid w:val="005D502A"/>
    <w:rsid w:val="005F25CA"/>
    <w:rsid w:val="005F5BC6"/>
    <w:rsid w:val="006025C7"/>
    <w:rsid w:val="00602FC9"/>
    <w:rsid w:val="00605605"/>
    <w:rsid w:val="0060760E"/>
    <w:rsid w:val="006117A1"/>
    <w:rsid w:val="00611A9C"/>
    <w:rsid w:val="00620CDB"/>
    <w:rsid w:val="00623377"/>
    <w:rsid w:val="00625067"/>
    <w:rsid w:val="00625A9B"/>
    <w:rsid w:val="00627914"/>
    <w:rsid w:val="00634325"/>
    <w:rsid w:val="00645BE2"/>
    <w:rsid w:val="00650861"/>
    <w:rsid w:val="00667CA6"/>
    <w:rsid w:val="006815A4"/>
    <w:rsid w:val="00686A4C"/>
    <w:rsid w:val="00697070"/>
    <w:rsid w:val="00697D60"/>
    <w:rsid w:val="006A34FF"/>
    <w:rsid w:val="006B5548"/>
    <w:rsid w:val="006C3943"/>
    <w:rsid w:val="006D43D0"/>
    <w:rsid w:val="006D674E"/>
    <w:rsid w:val="006E3F93"/>
    <w:rsid w:val="006E4A80"/>
    <w:rsid w:val="006E775C"/>
    <w:rsid w:val="006F188F"/>
    <w:rsid w:val="006F71DE"/>
    <w:rsid w:val="00700FB4"/>
    <w:rsid w:val="007225DF"/>
    <w:rsid w:val="00730D97"/>
    <w:rsid w:val="00730E1F"/>
    <w:rsid w:val="00733886"/>
    <w:rsid w:val="00740BA2"/>
    <w:rsid w:val="00740FF2"/>
    <w:rsid w:val="00742E82"/>
    <w:rsid w:val="0075080E"/>
    <w:rsid w:val="00752CD3"/>
    <w:rsid w:val="00753E5F"/>
    <w:rsid w:val="00765CF1"/>
    <w:rsid w:val="00774E47"/>
    <w:rsid w:val="007753AC"/>
    <w:rsid w:val="007804F8"/>
    <w:rsid w:val="00781039"/>
    <w:rsid w:val="007832B6"/>
    <w:rsid w:val="00785098"/>
    <w:rsid w:val="007869D4"/>
    <w:rsid w:val="00793624"/>
    <w:rsid w:val="007A2B88"/>
    <w:rsid w:val="007B0986"/>
    <w:rsid w:val="007B22C6"/>
    <w:rsid w:val="007B4F68"/>
    <w:rsid w:val="007C2773"/>
    <w:rsid w:val="007D0C15"/>
    <w:rsid w:val="007D25A1"/>
    <w:rsid w:val="007D474E"/>
    <w:rsid w:val="007D6E50"/>
    <w:rsid w:val="007E7340"/>
    <w:rsid w:val="007E770F"/>
    <w:rsid w:val="007F37B7"/>
    <w:rsid w:val="0080191C"/>
    <w:rsid w:val="00816EB2"/>
    <w:rsid w:val="00821118"/>
    <w:rsid w:val="00827525"/>
    <w:rsid w:val="00835DDE"/>
    <w:rsid w:val="00836FEB"/>
    <w:rsid w:val="00837F8D"/>
    <w:rsid w:val="0084532F"/>
    <w:rsid w:val="0085157E"/>
    <w:rsid w:val="00852498"/>
    <w:rsid w:val="00855549"/>
    <w:rsid w:val="008831B2"/>
    <w:rsid w:val="00885EF7"/>
    <w:rsid w:val="00886A45"/>
    <w:rsid w:val="00890990"/>
    <w:rsid w:val="00896097"/>
    <w:rsid w:val="00897F09"/>
    <w:rsid w:val="008A037A"/>
    <w:rsid w:val="008A07CC"/>
    <w:rsid w:val="008A4C2D"/>
    <w:rsid w:val="008B2CB2"/>
    <w:rsid w:val="008C3F72"/>
    <w:rsid w:val="008D4116"/>
    <w:rsid w:val="008D709F"/>
    <w:rsid w:val="008E0834"/>
    <w:rsid w:val="008F4CC1"/>
    <w:rsid w:val="008F5D21"/>
    <w:rsid w:val="008F6BC0"/>
    <w:rsid w:val="00904061"/>
    <w:rsid w:val="00905CDC"/>
    <w:rsid w:val="00921C07"/>
    <w:rsid w:val="00931518"/>
    <w:rsid w:val="009346E8"/>
    <w:rsid w:val="009425B0"/>
    <w:rsid w:val="009477D4"/>
    <w:rsid w:val="0095409B"/>
    <w:rsid w:val="00963C6D"/>
    <w:rsid w:val="00964CFB"/>
    <w:rsid w:val="009655A2"/>
    <w:rsid w:val="009656D2"/>
    <w:rsid w:val="00966E60"/>
    <w:rsid w:val="00982166"/>
    <w:rsid w:val="0098338F"/>
    <w:rsid w:val="009937A1"/>
    <w:rsid w:val="009A102B"/>
    <w:rsid w:val="009A1380"/>
    <w:rsid w:val="009A5405"/>
    <w:rsid w:val="009A5FA8"/>
    <w:rsid w:val="009B21A0"/>
    <w:rsid w:val="009B27CB"/>
    <w:rsid w:val="009C763D"/>
    <w:rsid w:val="009D0210"/>
    <w:rsid w:val="009D2159"/>
    <w:rsid w:val="009F7D1D"/>
    <w:rsid w:val="00A1052E"/>
    <w:rsid w:val="00A22231"/>
    <w:rsid w:val="00A25C8F"/>
    <w:rsid w:val="00A34FA5"/>
    <w:rsid w:val="00A35290"/>
    <w:rsid w:val="00A53286"/>
    <w:rsid w:val="00A60124"/>
    <w:rsid w:val="00A70415"/>
    <w:rsid w:val="00A73D17"/>
    <w:rsid w:val="00A76CBD"/>
    <w:rsid w:val="00A8132C"/>
    <w:rsid w:val="00A82CAC"/>
    <w:rsid w:val="00A837FA"/>
    <w:rsid w:val="00A85C8A"/>
    <w:rsid w:val="00A957FA"/>
    <w:rsid w:val="00AA481E"/>
    <w:rsid w:val="00AA5691"/>
    <w:rsid w:val="00AA7693"/>
    <w:rsid w:val="00AB1461"/>
    <w:rsid w:val="00AB415C"/>
    <w:rsid w:val="00AB7C60"/>
    <w:rsid w:val="00AC7AE5"/>
    <w:rsid w:val="00AC7B15"/>
    <w:rsid w:val="00AD5431"/>
    <w:rsid w:val="00AE0E84"/>
    <w:rsid w:val="00AE2FA4"/>
    <w:rsid w:val="00AF028B"/>
    <w:rsid w:val="00B00CF9"/>
    <w:rsid w:val="00B04E19"/>
    <w:rsid w:val="00B04E9A"/>
    <w:rsid w:val="00B10EBB"/>
    <w:rsid w:val="00B1138D"/>
    <w:rsid w:val="00B113D9"/>
    <w:rsid w:val="00B17A57"/>
    <w:rsid w:val="00B20D05"/>
    <w:rsid w:val="00B321CC"/>
    <w:rsid w:val="00B32817"/>
    <w:rsid w:val="00B4428D"/>
    <w:rsid w:val="00B54CC1"/>
    <w:rsid w:val="00B63EE0"/>
    <w:rsid w:val="00B70D5B"/>
    <w:rsid w:val="00B7183A"/>
    <w:rsid w:val="00B86A4D"/>
    <w:rsid w:val="00B9176E"/>
    <w:rsid w:val="00B93CF6"/>
    <w:rsid w:val="00BA0A95"/>
    <w:rsid w:val="00BB0255"/>
    <w:rsid w:val="00BB4D20"/>
    <w:rsid w:val="00BC0C2F"/>
    <w:rsid w:val="00BD4561"/>
    <w:rsid w:val="00BD4706"/>
    <w:rsid w:val="00BE12CC"/>
    <w:rsid w:val="00BE1A92"/>
    <w:rsid w:val="00BF4CA5"/>
    <w:rsid w:val="00BF51A9"/>
    <w:rsid w:val="00BF73DC"/>
    <w:rsid w:val="00C00560"/>
    <w:rsid w:val="00C00566"/>
    <w:rsid w:val="00C01CCA"/>
    <w:rsid w:val="00C131B3"/>
    <w:rsid w:val="00C13536"/>
    <w:rsid w:val="00C14D04"/>
    <w:rsid w:val="00C21C63"/>
    <w:rsid w:val="00C27840"/>
    <w:rsid w:val="00C30B82"/>
    <w:rsid w:val="00C30EE8"/>
    <w:rsid w:val="00C31A78"/>
    <w:rsid w:val="00C35632"/>
    <w:rsid w:val="00C35EC0"/>
    <w:rsid w:val="00C367D0"/>
    <w:rsid w:val="00C41B0A"/>
    <w:rsid w:val="00C444FF"/>
    <w:rsid w:val="00C4688D"/>
    <w:rsid w:val="00C47288"/>
    <w:rsid w:val="00C54EEE"/>
    <w:rsid w:val="00C5501D"/>
    <w:rsid w:val="00C57643"/>
    <w:rsid w:val="00C60ABF"/>
    <w:rsid w:val="00C71B5A"/>
    <w:rsid w:val="00C77B6A"/>
    <w:rsid w:val="00C80A8F"/>
    <w:rsid w:val="00C9760F"/>
    <w:rsid w:val="00C97793"/>
    <w:rsid w:val="00CA1B66"/>
    <w:rsid w:val="00CA23D4"/>
    <w:rsid w:val="00CA4BD1"/>
    <w:rsid w:val="00CB48A5"/>
    <w:rsid w:val="00CB4D2E"/>
    <w:rsid w:val="00CB50D3"/>
    <w:rsid w:val="00CC3703"/>
    <w:rsid w:val="00CE63A1"/>
    <w:rsid w:val="00CF37A8"/>
    <w:rsid w:val="00CF56D8"/>
    <w:rsid w:val="00D0109F"/>
    <w:rsid w:val="00D01F8E"/>
    <w:rsid w:val="00D069D5"/>
    <w:rsid w:val="00D06FAB"/>
    <w:rsid w:val="00D1087B"/>
    <w:rsid w:val="00D16C6D"/>
    <w:rsid w:val="00D36CFA"/>
    <w:rsid w:val="00D47D45"/>
    <w:rsid w:val="00D52491"/>
    <w:rsid w:val="00D557B5"/>
    <w:rsid w:val="00D646B3"/>
    <w:rsid w:val="00D6767F"/>
    <w:rsid w:val="00D71133"/>
    <w:rsid w:val="00D753BF"/>
    <w:rsid w:val="00D77E99"/>
    <w:rsid w:val="00D91233"/>
    <w:rsid w:val="00DA061B"/>
    <w:rsid w:val="00DA2FA1"/>
    <w:rsid w:val="00DD134C"/>
    <w:rsid w:val="00DD31E6"/>
    <w:rsid w:val="00DD5051"/>
    <w:rsid w:val="00DE0916"/>
    <w:rsid w:val="00DE1D34"/>
    <w:rsid w:val="00DE1EC7"/>
    <w:rsid w:val="00DE2CD1"/>
    <w:rsid w:val="00DF0EBA"/>
    <w:rsid w:val="00DF4B96"/>
    <w:rsid w:val="00DF5D49"/>
    <w:rsid w:val="00DF64E4"/>
    <w:rsid w:val="00E116B4"/>
    <w:rsid w:val="00E1409C"/>
    <w:rsid w:val="00E307AF"/>
    <w:rsid w:val="00E6660F"/>
    <w:rsid w:val="00E67F7C"/>
    <w:rsid w:val="00E7597D"/>
    <w:rsid w:val="00E8039E"/>
    <w:rsid w:val="00E84939"/>
    <w:rsid w:val="00E92D51"/>
    <w:rsid w:val="00EA0943"/>
    <w:rsid w:val="00EA64EF"/>
    <w:rsid w:val="00EB7608"/>
    <w:rsid w:val="00EC0E5E"/>
    <w:rsid w:val="00EC7490"/>
    <w:rsid w:val="00ED2469"/>
    <w:rsid w:val="00ED2C63"/>
    <w:rsid w:val="00ED7511"/>
    <w:rsid w:val="00F04077"/>
    <w:rsid w:val="00F11725"/>
    <w:rsid w:val="00F21D2D"/>
    <w:rsid w:val="00F25AFD"/>
    <w:rsid w:val="00F31950"/>
    <w:rsid w:val="00F3397E"/>
    <w:rsid w:val="00F3519F"/>
    <w:rsid w:val="00F533CB"/>
    <w:rsid w:val="00F55FC9"/>
    <w:rsid w:val="00F57573"/>
    <w:rsid w:val="00F624B1"/>
    <w:rsid w:val="00F87D27"/>
    <w:rsid w:val="00F90FF1"/>
    <w:rsid w:val="00F915B3"/>
    <w:rsid w:val="00F93614"/>
    <w:rsid w:val="00FA0227"/>
    <w:rsid w:val="00FB0BCA"/>
    <w:rsid w:val="00FB19F0"/>
    <w:rsid w:val="00FB49EA"/>
    <w:rsid w:val="00FB6908"/>
    <w:rsid w:val="00FC2119"/>
    <w:rsid w:val="00FC2CCF"/>
    <w:rsid w:val="00FC38A4"/>
    <w:rsid w:val="00FE49BF"/>
    <w:rsid w:val="00FE7445"/>
    <w:rsid w:val="00FF1DC0"/>
    <w:rsid w:val="090281DB"/>
    <w:rsid w:val="092C752E"/>
    <w:rsid w:val="0CBFA48B"/>
    <w:rsid w:val="0E9F9A0A"/>
    <w:rsid w:val="10E3115E"/>
    <w:rsid w:val="1A662474"/>
    <w:rsid w:val="1CA4D95C"/>
    <w:rsid w:val="1EB9EC2F"/>
    <w:rsid w:val="2467C40D"/>
    <w:rsid w:val="255FE635"/>
    <w:rsid w:val="30E660DB"/>
    <w:rsid w:val="36245A4B"/>
    <w:rsid w:val="3EACA18B"/>
    <w:rsid w:val="3FC223AD"/>
    <w:rsid w:val="3FF786DB"/>
    <w:rsid w:val="4355C110"/>
    <w:rsid w:val="45565FCA"/>
    <w:rsid w:val="515E4C1A"/>
    <w:rsid w:val="51F25901"/>
    <w:rsid w:val="58164CF3"/>
    <w:rsid w:val="68616D7C"/>
    <w:rsid w:val="695258E5"/>
    <w:rsid w:val="69F84691"/>
    <w:rsid w:val="71340E15"/>
    <w:rsid w:val="79FF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91221"/>
  <w15:docId w15:val="{631884B7-5A7C-45CB-AD92-BF85429E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52E"/>
    <w:pPr>
      <w:spacing w:after="240" w:line="320" w:lineRule="exact"/>
    </w:pPr>
    <w:rPr>
      <w:rFonts w:ascii="Segoe UI" w:hAnsi="Segoe UI" w:cs="Segoe U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052E"/>
    <w:pPr>
      <w:keepNext/>
      <w:keepLines/>
      <w:spacing w:before="480" w:line="240" w:lineRule="auto"/>
      <w:jc w:val="both"/>
      <w:outlineLvl w:val="0"/>
    </w:pPr>
    <w:rPr>
      <w:rFonts w:ascii="Segoe UI Light" w:eastAsiaTheme="majorEastAsia" w:hAnsi="Segoe UI Light" w:cstheme="majorBidi"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52E"/>
    <w:pPr>
      <w:keepNext/>
      <w:keepLines/>
      <w:spacing w:before="360" w:after="180" w:line="240" w:lineRule="auto"/>
      <w:jc w:val="both"/>
      <w:outlineLvl w:val="1"/>
    </w:pPr>
    <w:rPr>
      <w:rFonts w:ascii="Segoe UI Light" w:eastAsiaTheme="majorEastAsia" w:hAnsi="Segoe UI Light" w:cstheme="majorBidi"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052E"/>
    <w:pPr>
      <w:keepNext/>
      <w:keepLines/>
      <w:spacing w:before="320" w:after="160" w:line="240" w:lineRule="auto"/>
      <w:jc w:val="both"/>
      <w:outlineLvl w:val="2"/>
    </w:pPr>
    <w:rPr>
      <w:rFonts w:ascii="Segoe UI Light" w:eastAsiaTheme="majorEastAsia" w:hAnsi="Segoe UI Light" w:cstheme="majorBidi"/>
      <w:bCs/>
      <w:sz w:val="32"/>
      <w:szCs w:val="32"/>
    </w:rPr>
  </w:style>
  <w:style w:type="paragraph" w:styleId="Heading4">
    <w:name w:val="heading 4"/>
    <w:basedOn w:val="SubjectLine"/>
    <w:next w:val="Normal"/>
    <w:link w:val="Heading4Char"/>
    <w:uiPriority w:val="9"/>
    <w:unhideWhenUsed/>
    <w:qFormat/>
    <w:rsid w:val="00A1052E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7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5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CFB"/>
  </w:style>
  <w:style w:type="paragraph" w:styleId="Footer">
    <w:name w:val="footer"/>
    <w:basedOn w:val="Normal"/>
    <w:link w:val="FooterChar"/>
    <w:uiPriority w:val="99"/>
    <w:unhideWhenUsed/>
    <w:rsid w:val="00964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CFB"/>
  </w:style>
  <w:style w:type="paragraph" w:customStyle="1" w:styleId="DepartmentName">
    <w:name w:val="Department Name"/>
    <w:qFormat/>
    <w:rsid w:val="00A1052E"/>
    <w:pPr>
      <w:spacing w:before="380" w:after="0" w:line="220" w:lineRule="exact"/>
      <w:jc w:val="right"/>
    </w:pPr>
    <w:rPr>
      <w:rFonts w:ascii="Segoe UI" w:hAnsi="Segoe UI" w:cs="Segoe UI"/>
      <w:b/>
      <w:sz w:val="18"/>
      <w:szCs w:val="18"/>
    </w:rPr>
  </w:style>
  <w:style w:type="paragraph" w:customStyle="1" w:styleId="Address">
    <w:name w:val="Address"/>
    <w:qFormat/>
    <w:rsid w:val="00A1052E"/>
    <w:pPr>
      <w:spacing w:after="0" w:line="220" w:lineRule="exact"/>
      <w:jc w:val="right"/>
    </w:pPr>
    <w:rPr>
      <w:rFonts w:ascii="Segoe UI" w:hAnsi="Segoe UI" w:cs="Segoe UI"/>
      <w:sz w:val="18"/>
      <w:szCs w:val="18"/>
    </w:rPr>
  </w:style>
  <w:style w:type="paragraph" w:customStyle="1" w:styleId="Logotype">
    <w:name w:val="Logotype"/>
    <w:qFormat/>
    <w:rsid w:val="00A1052E"/>
    <w:pPr>
      <w:jc w:val="right"/>
    </w:pPr>
    <w:rPr>
      <w:noProof/>
      <w:lang w:eastAsia="en-GB"/>
    </w:rPr>
  </w:style>
  <w:style w:type="paragraph" w:customStyle="1" w:styleId="Addressee">
    <w:name w:val="Addressee"/>
    <w:qFormat/>
    <w:rsid w:val="00A1052E"/>
    <w:pPr>
      <w:spacing w:after="0" w:line="240" w:lineRule="auto"/>
    </w:pPr>
    <w:rPr>
      <w:rFonts w:ascii="Segoe UI" w:hAnsi="Segoe UI" w:cs="Segoe UI"/>
      <w:sz w:val="24"/>
    </w:rPr>
  </w:style>
  <w:style w:type="paragraph" w:customStyle="1" w:styleId="SubjectLine">
    <w:name w:val="Subject Line"/>
    <w:basedOn w:val="Normal"/>
    <w:next w:val="Normal"/>
    <w:link w:val="SubjectLineChar"/>
    <w:qFormat/>
    <w:rsid w:val="00A1052E"/>
    <w:rPr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A1052E"/>
    <w:rPr>
      <w:rFonts w:ascii="Segoe UI Light" w:eastAsiaTheme="majorEastAsia" w:hAnsi="Segoe UI Light" w:cstheme="majorBidi"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1052E"/>
    <w:rPr>
      <w:rFonts w:ascii="Segoe UI Light" w:eastAsiaTheme="majorEastAsia" w:hAnsi="Segoe UI Light" w:cstheme="majorBidi"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1052E"/>
    <w:rPr>
      <w:rFonts w:ascii="Segoe UI Light" w:eastAsiaTheme="majorEastAsia" w:hAnsi="Segoe UI Light" w:cstheme="majorBidi"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1052E"/>
    <w:rPr>
      <w:rFonts w:ascii="Segoe UI" w:hAnsi="Segoe UI" w:cs="Segoe UI"/>
      <w:b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A4B42"/>
    <w:pPr>
      <w:spacing w:after="300" w:line="240" w:lineRule="auto"/>
      <w:contextualSpacing/>
    </w:pPr>
    <w:rPr>
      <w:rFonts w:ascii="Segoe UI Light" w:eastAsiaTheme="majorEastAsia" w:hAnsi="Segoe UI Light" w:cstheme="majorBidi"/>
      <w:spacing w:val="5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A4B42"/>
    <w:rPr>
      <w:rFonts w:ascii="Segoe UI Light" w:eastAsiaTheme="majorEastAsia" w:hAnsi="Segoe UI Light" w:cstheme="majorBidi"/>
      <w:spacing w:val="5"/>
      <w:kern w:val="28"/>
      <w:sz w:val="72"/>
      <w:szCs w:val="72"/>
    </w:rPr>
  </w:style>
  <w:style w:type="paragraph" w:styleId="Subtitle">
    <w:name w:val="Subtitle"/>
    <w:basedOn w:val="Heading4"/>
    <w:next w:val="Normal"/>
    <w:link w:val="SubtitleChar"/>
    <w:uiPriority w:val="11"/>
    <w:qFormat/>
    <w:rsid w:val="001A4B42"/>
  </w:style>
  <w:style w:type="character" w:customStyle="1" w:styleId="SubtitleChar">
    <w:name w:val="Subtitle Char"/>
    <w:basedOn w:val="DefaultParagraphFont"/>
    <w:link w:val="Subtitle"/>
    <w:uiPriority w:val="11"/>
    <w:rsid w:val="001A4B42"/>
    <w:rPr>
      <w:rFonts w:ascii="Segoe UI" w:hAnsi="Segoe UI" w:cs="Segoe UI"/>
      <w:b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A4B42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1A4B42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A4B42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A4B42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1A4B4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A4B42"/>
    <w:rPr>
      <w:rFonts w:ascii="Segoe UI" w:hAnsi="Segoe UI" w:cs="Segoe UI"/>
      <w:i/>
      <w:iCs/>
      <w:color w:val="000000" w:themeColor="text1"/>
      <w:sz w:val="24"/>
      <w:szCs w:val="24"/>
    </w:rPr>
  </w:style>
  <w:style w:type="paragraph" w:customStyle="1" w:styleId="From">
    <w:name w:val="From"/>
    <w:qFormat/>
    <w:rsid w:val="00740FF2"/>
    <w:pPr>
      <w:spacing w:before="1200" w:line="240" w:lineRule="auto"/>
    </w:pPr>
    <w:rPr>
      <w:rFonts w:ascii="Segoe UI" w:hAnsi="Segoe UI" w:cs="Segoe UI"/>
      <w:sz w:val="24"/>
      <w:szCs w:val="24"/>
    </w:rPr>
  </w:style>
  <w:style w:type="paragraph" w:customStyle="1" w:styleId="Otherinformation">
    <w:name w:val="Other information"/>
    <w:next w:val="NoSpacing"/>
    <w:qFormat/>
    <w:rsid w:val="00740FF2"/>
    <w:rPr>
      <w:rFonts w:ascii="Segoe UI" w:hAnsi="Segoe UI" w:cs="Segoe UI"/>
      <w:sz w:val="20"/>
      <w:szCs w:val="24"/>
    </w:rPr>
  </w:style>
  <w:style w:type="character" w:styleId="Hyperlink">
    <w:name w:val="Hyperlink"/>
    <w:basedOn w:val="DefaultParagraphFont"/>
    <w:uiPriority w:val="99"/>
    <w:unhideWhenUsed/>
    <w:rsid w:val="00740FF2"/>
    <w:rPr>
      <w:color w:val="0000FF" w:themeColor="hyperlink"/>
      <w:u w:val="single"/>
    </w:rPr>
  </w:style>
  <w:style w:type="paragraph" w:styleId="NoSpacing">
    <w:name w:val="No Spacing"/>
    <w:uiPriority w:val="99"/>
    <w:qFormat/>
    <w:rsid w:val="00740FF2"/>
    <w:pPr>
      <w:spacing w:after="0" w:line="240" w:lineRule="auto"/>
    </w:pPr>
    <w:rPr>
      <w:rFonts w:ascii="Segoe UI" w:hAnsi="Segoe UI" w:cs="Segoe UI"/>
      <w:sz w:val="24"/>
      <w:szCs w:val="24"/>
    </w:rPr>
  </w:style>
  <w:style w:type="paragraph" w:styleId="ListParagraph">
    <w:name w:val="List Paragraph"/>
    <w:basedOn w:val="Normal"/>
    <w:uiPriority w:val="34"/>
    <w:qFormat/>
    <w:rsid w:val="003B1760"/>
    <w:pPr>
      <w:numPr>
        <w:numId w:val="1"/>
      </w:numPr>
      <w:contextualSpacing/>
    </w:pPr>
  </w:style>
  <w:style w:type="paragraph" w:customStyle="1" w:styleId="Dear">
    <w:name w:val="Dear..."/>
    <w:basedOn w:val="Normal"/>
    <w:next w:val="SubjectLine"/>
    <w:link w:val="DearChar"/>
    <w:qFormat/>
    <w:rsid w:val="00BB4D20"/>
    <w:pPr>
      <w:spacing w:before="400" w:line="240" w:lineRule="auto"/>
    </w:pPr>
  </w:style>
  <w:style w:type="paragraph" w:customStyle="1" w:styleId="LetterDate">
    <w:name w:val="Letter Date"/>
    <w:basedOn w:val="Dear"/>
    <w:link w:val="LetterDateChar"/>
    <w:qFormat/>
    <w:rsid w:val="00BB4D20"/>
    <w:pPr>
      <w:spacing w:after="0"/>
      <w:jc w:val="right"/>
    </w:pPr>
  </w:style>
  <w:style w:type="paragraph" w:customStyle="1" w:styleId="ReferenceNumber">
    <w:name w:val="Reference Number"/>
    <w:basedOn w:val="SubjectLine"/>
    <w:link w:val="ReferenceNumberChar"/>
    <w:qFormat/>
    <w:rsid w:val="00BB4D20"/>
    <w:pPr>
      <w:spacing w:after="0" w:line="240" w:lineRule="auto"/>
      <w:jc w:val="right"/>
    </w:pPr>
    <w:rPr>
      <w:b w:val="0"/>
    </w:rPr>
  </w:style>
  <w:style w:type="character" w:customStyle="1" w:styleId="DearChar">
    <w:name w:val="Dear... Char"/>
    <w:basedOn w:val="DefaultParagraphFont"/>
    <w:link w:val="Dear"/>
    <w:rsid w:val="00BB4D20"/>
    <w:rPr>
      <w:rFonts w:ascii="Segoe UI" w:hAnsi="Segoe UI" w:cs="Segoe UI"/>
      <w:sz w:val="24"/>
      <w:szCs w:val="24"/>
    </w:rPr>
  </w:style>
  <w:style w:type="character" w:customStyle="1" w:styleId="LetterDateChar">
    <w:name w:val="Letter Date Char"/>
    <w:basedOn w:val="DearChar"/>
    <w:link w:val="LetterDate"/>
    <w:rsid w:val="00BB4D20"/>
    <w:rPr>
      <w:rFonts w:ascii="Segoe UI" w:hAnsi="Segoe UI" w:cs="Segoe UI"/>
      <w:sz w:val="24"/>
      <w:szCs w:val="24"/>
    </w:rPr>
  </w:style>
  <w:style w:type="character" w:customStyle="1" w:styleId="SubjectLineChar">
    <w:name w:val="Subject Line Char"/>
    <w:basedOn w:val="DefaultParagraphFont"/>
    <w:link w:val="SubjectLine"/>
    <w:rsid w:val="00BB4D20"/>
    <w:rPr>
      <w:rFonts w:ascii="Segoe UI" w:hAnsi="Segoe UI" w:cs="Segoe UI"/>
      <w:b/>
      <w:sz w:val="24"/>
      <w:szCs w:val="24"/>
    </w:rPr>
  </w:style>
  <w:style w:type="character" w:customStyle="1" w:styleId="ReferenceNumberChar">
    <w:name w:val="Reference Number Char"/>
    <w:basedOn w:val="SubjectLineChar"/>
    <w:link w:val="ReferenceNumber"/>
    <w:rsid w:val="00BB4D20"/>
    <w:rPr>
      <w:rFonts w:ascii="Segoe UI" w:hAnsi="Segoe UI" w:cs="Segoe UI"/>
      <w:b/>
      <w:sz w:val="24"/>
      <w:szCs w:val="24"/>
    </w:rPr>
  </w:style>
  <w:style w:type="character" w:customStyle="1" w:styleId="A3">
    <w:name w:val="A3"/>
    <w:uiPriority w:val="99"/>
    <w:rsid w:val="00C35632"/>
    <w:rPr>
      <w:rFonts w:cs="LQTNCF+HelveticaNeue"/>
      <w:color w:val="000000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3F18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84B"/>
    <w:rPr>
      <w:color w:val="800080" w:themeColor="followedHyperlink"/>
      <w:u w:val="single"/>
    </w:rPr>
  </w:style>
  <w:style w:type="paragraph" w:customStyle="1" w:styleId="Pa7">
    <w:name w:val="Pa7"/>
    <w:basedOn w:val="Normal"/>
    <w:next w:val="Normal"/>
    <w:uiPriority w:val="99"/>
    <w:rsid w:val="00072B4C"/>
    <w:pPr>
      <w:autoSpaceDE w:val="0"/>
      <w:autoSpaceDN w:val="0"/>
      <w:adjustRightInd w:val="0"/>
      <w:spacing w:after="0" w:line="221" w:lineRule="atLeast"/>
    </w:pPr>
    <w:rPr>
      <w:rFonts w:ascii="Frutiger 45 Light" w:hAnsi="Frutiger 45 Light" w:cstheme="minorBidi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85EF7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85EF7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85EF7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85EF7"/>
    <w:rPr>
      <w:rFonts w:ascii="Arial" w:hAnsi="Arial" w:cs="Arial"/>
      <w:vanish/>
      <w:sz w:val="16"/>
      <w:szCs w:val="16"/>
    </w:rPr>
  </w:style>
  <w:style w:type="paragraph" w:customStyle="1" w:styleId="Pa9">
    <w:name w:val="Pa9"/>
    <w:basedOn w:val="Normal"/>
    <w:next w:val="Normal"/>
    <w:uiPriority w:val="99"/>
    <w:rsid w:val="00EC7490"/>
    <w:pPr>
      <w:autoSpaceDE w:val="0"/>
      <w:autoSpaceDN w:val="0"/>
      <w:adjustRightInd w:val="0"/>
      <w:spacing w:after="0" w:line="281" w:lineRule="atLeast"/>
    </w:pPr>
    <w:rPr>
      <w:rFonts w:ascii="Frutiger 45 Light" w:hAnsi="Frutiger 45 Light" w:cstheme="minorBidi"/>
    </w:rPr>
  </w:style>
  <w:style w:type="character" w:customStyle="1" w:styleId="A12">
    <w:name w:val="A12"/>
    <w:uiPriority w:val="99"/>
    <w:rsid w:val="00EC7490"/>
    <w:rPr>
      <w:rFonts w:cs="Frutiger 45 Light"/>
      <w:color w:val="000000"/>
      <w:sz w:val="21"/>
      <w:szCs w:val="21"/>
    </w:rPr>
  </w:style>
  <w:style w:type="paragraph" w:customStyle="1" w:styleId="Pa17">
    <w:name w:val="Pa17"/>
    <w:basedOn w:val="Normal"/>
    <w:next w:val="Normal"/>
    <w:uiPriority w:val="99"/>
    <w:rsid w:val="00EC7490"/>
    <w:pPr>
      <w:autoSpaceDE w:val="0"/>
      <w:autoSpaceDN w:val="0"/>
      <w:adjustRightInd w:val="0"/>
      <w:spacing w:after="0" w:line="221" w:lineRule="atLeast"/>
    </w:pPr>
    <w:rPr>
      <w:rFonts w:ascii="Frutiger 45 Light" w:hAnsi="Frutiger 45 Light" w:cstheme="minorBidi"/>
    </w:rPr>
  </w:style>
  <w:style w:type="paragraph" w:styleId="NormalWeb">
    <w:name w:val="Normal (Web)"/>
    <w:basedOn w:val="Normal"/>
    <w:uiPriority w:val="99"/>
    <w:semiHidden/>
    <w:unhideWhenUsed/>
    <w:rsid w:val="00780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8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94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69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3836979">
                              <w:marLeft w:val="30"/>
                              <w:marRight w:val="75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56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492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326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28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9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8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6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7607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873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057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765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761632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20031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62217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238662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82957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46040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39680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5121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788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828943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4936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4080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23675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0936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12857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737186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092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742318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4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17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2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86475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45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3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xfordhealth.nhs.uk/imm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jpg@01D7A3F0.1BA2787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2B34E51B54E144B1342C4626FB88A0" ma:contentTypeVersion="11" ma:contentTypeDescription="Create a new document." ma:contentTypeScope="" ma:versionID="3bd60f17d45ec8e7cc3bea7073e838b4">
  <xsd:schema xmlns:xsd="http://www.w3.org/2001/XMLSchema" xmlns:xs="http://www.w3.org/2001/XMLSchema" xmlns:p="http://schemas.microsoft.com/office/2006/metadata/properties" xmlns:ns2="9bf20ac6-7b78-47ad-9ba2-98eccb4f2697" xmlns:ns3="2692efa5-0f17-4700-96ca-0963c58d965c" targetNamespace="http://schemas.microsoft.com/office/2006/metadata/properties" ma:root="true" ma:fieldsID="fdfc3a8495e32f07ad81fa7129ea1065" ns2:_="" ns3:_="">
    <xsd:import namespace="9bf20ac6-7b78-47ad-9ba2-98eccb4f2697"/>
    <xsd:import namespace="2692efa5-0f17-4700-96ca-0963c58d96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ac6-7b78-47ad-9ba2-98eccb4f2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92efa5-0f17-4700-96ca-0963c58d965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39EF3D-AEAD-4101-84BF-508170BC1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20ac6-7b78-47ad-9ba2-98eccb4f2697"/>
    <ds:schemaRef ds:uri="2692efa5-0f17-4700-96ca-0963c58d96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16BB2-AC60-4A60-B930-1FC639163F2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32C835-1594-4DFE-AD8D-83C3A3CAF4DC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2692efa5-0f17-4700-96ca-0963c58d965c"/>
    <ds:schemaRef ds:uri="9bf20ac6-7b78-47ad-9ba2-98eccb4f2697"/>
  </ds:schemaRefs>
</ds:datastoreItem>
</file>

<file path=customXml/itemProps4.xml><?xml version="1.0" encoding="utf-8"?>
<ds:datastoreItem xmlns:ds="http://schemas.openxmlformats.org/officeDocument/2006/customXml" ds:itemID="{8BBA347E-DEBD-4D54-8745-49E037B0ED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Health NHS Foundation Trust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Keeble-Smith Ali (RNU) Oxford Health</dc:creator>
  <cp:keywords>letter</cp:keywords>
  <cp:lastModifiedBy>Iannelli Enza (RNU) Oxford Health</cp:lastModifiedBy>
  <cp:revision>2</cp:revision>
  <cp:lastPrinted>2016-07-26T19:50:00Z</cp:lastPrinted>
  <dcterms:created xsi:type="dcterms:W3CDTF">2023-01-25T16:45:00Z</dcterms:created>
  <dcterms:modified xsi:type="dcterms:W3CDTF">2023-01-25T16:45:00Z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0x010100702B34E51B54E144B1342C4626FB88A0</vt:lpwstr>
  </property>
</Properties>
</file>